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C16C6" w14:textId="77777777" w:rsidR="002A595D" w:rsidRDefault="00000000">
      <w:pPr>
        <w:widowControl/>
        <w:spacing w:line="360" w:lineRule="auto"/>
        <w:jc w:val="center"/>
        <w:rPr>
          <w:rFonts w:ascii="Arial Narrow" w:eastAsiaTheme="minorEastAsia" w:hAnsi="Arial Narrow" w:cs="Calibri"/>
          <w:b/>
          <w:kern w:val="0"/>
          <w:sz w:val="24"/>
        </w:rPr>
      </w:pPr>
      <w:r>
        <w:rPr>
          <w:rFonts w:ascii="Arial Narrow" w:eastAsiaTheme="minorEastAsia" w:hAnsi="Arial Narrow" w:cs="Calibri"/>
          <w:b/>
          <w:noProof/>
          <w:kern w:val="0"/>
          <w:sz w:val="24"/>
        </w:rPr>
        <w:drawing>
          <wp:inline distT="0" distB="0" distL="0" distR="0" wp14:anchorId="178DCE8B" wp14:editId="529BD934">
            <wp:extent cx="1780982" cy="1780982"/>
            <wp:effectExtent l="0" t="0" r="0" b="0"/>
            <wp:docPr id="1" name="图片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pic:cNvPicPr>
                      <a:picLocks noChangeAspect="1"/>
                    </pic:cNvPicPr>
                  </pic:nvPicPr>
                  <pic:blipFill>
                    <a:blip r:embed="rId8"/>
                    <a:stretch>
                      <a:fillRect/>
                    </a:stretch>
                  </pic:blipFill>
                  <pic:spPr>
                    <a:xfrm>
                      <a:off x="0" y="0"/>
                      <a:ext cx="1780982" cy="1780982"/>
                    </a:xfrm>
                    <a:prstGeom prst="rect">
                      <a:avLst/>
                    </a:prstGeom>
                  </pic:spPr>
                </pic:pic>
              </a:graphicData>
            </a:graphic>
          </wp:inline>
        </w:drawing>
      </w:r>
    </w:p>
    <w:p w14:paraId="61F26B78" w14:textId="1E2A15B8" w:rsidR="00877A0D" w:rsidRDefault="00877A0D" w:rsidP="00877A0D">
      <w:pPr>
        <w:widowControl/>
        <w:spacing w:line="360" w:lineRule="auto"/>
        <w:jc w:val="center"/>
        <w:rPr>
          <w:rFonts w:ascii="Arial Narrow" w:eastAsiaTheme="minorEastAsia" w:hAnsi="Arial Narrow" w:cs="Calibri"/>
          <w:b/>
          <w:kern w:val="0"/>
          <w:sz w:val="30"/>
          <w:szCs w:val="30"/>
        </w:rPr>
      </w:pPr>
      <w:r>
        <w:rPr>
          <w:rFonts w:ascii="Arial Narrow" w:eastAsiaTheme="minorEastAsia" w:hAnsi="Arial Narrow" w:cs="Calibri" w:hint="eastAsia"/>
          <w:b/>
          <w:kern w:val="0"/>
          <w:sz w:val="30"/>
          <w:szCs w:val="30"/>
        </w:rPr>
        <w:t>美国</w:t>
      </w:r>
      <w:r w:rsidR="00015B1D">
        <w:rPr>
          <w:rFonts w:ascii="Arial Narrow" w:eastAsiaTheme="minorEastAsia" w:hAnsi="Arial Narrow" w:cs="Calibri" w:hint="eastAsia"/>
          <w:b/>
          <w:kern w:val="0"/>
          <w:sz w:val="30"/>
          <w:szCs w:val="30"/>
        </w:rPr>
        <w:t>杜克大学</w:t>
      </w:r>
    </w:p>
    <w:p w14:paraId="66558269" w14:textId="64B8C5BF" w:rsidR="002A595D" w:rsidRDefault="00000000" w:rsidP="00F053B9">
      <w:pPr>
        <w:widowControl/>
        <w:spacing w:line="360" w:lineRule="auto"/>
        <w:jc w:val="center"/>
        <w:rPr>
          <w:rFonts w:ascii="Arial Narrow" w:eastAsiaTheme="minorEastAsia" w:hAnsi="Arial Narrow" w:cs="Calibri"/>
          <w:b/>
          <w:kern w:val="0"/>
          <w:sz w:val="30"/>
          <w:szCs w:val="30"/>
        </w:rPr>
      </w:pPr>
      <w:r>
        <w:rPr>
          <w:rFonts w:ascii="Arial Narrow" w:eastAsiaTheme="minorEastAsia" w:hAnsi="Arial Narrow" w:cs="Calibri" w:hint="eastAsia"/>
          <w:b/>
          <w:kern w:val="0"/>
          <w:sz w:val="30"/>
          <w:szCs w:val="30"/>
        </w:rPr>
        <w:t xml:space="preserve"> </w:t>
      </w:r>
      <w:r>
        <w:rPr>
          <w:rFonts w:ascii="Arial Narrow" w:eastAsiaTheme="minorEastAsia" w:hAnsi="Arial Narrow" w:cs="Calibri" w:hint="eastAsia"/>
          <w:b/>
          <w:kern w:val="0"/>
          <w:sz w:val="30"/>
          <w:szCs w:val="30"/>
        </w:rPr>
        <w:t>“</w:t>
      </w:r>
      <w:r w:rsidR="00015B1D" w:rsidRPr="00015B1D">
        <w:rPr>
          <w:rFonts w:ascii="Arial Narrow" w:eastAsiaTheme="minorEastAsia" w:hAnsi="Arial Narrow" w:cs="Calibri" w:hint="eastAsia"/>
          <w:b/>
          <w:kern w:val="0"/>
          <w:sz w:val="30"/>
          <w:szCs w:val="30"/>
        </w:rPr>
        <w:t>金融衍生品：金融市场实战中的风险对冲和套利、投机交易</w:t>
      </w:r>
      <w:r>
        <w:rPr>
          <w:rFonts w:ascii="Arial Narrow" w:eastAsiaTheme="minorEastAsia" w:hAnsi="Arial Narrow" w:cs="Calibri" w:hint="eastAsia"/>
          <w:b/>
          <w:kern w:val="0"/>
          <w:sz w:val="30"/>
          <w:szCs w:val="30"/>
        </w:rPr>
        <w:t>”</w:t>
      </w:r>
    </w:p>
    <w:p w14:paraId="7978EC9A" w14:textId="65D7D79D" w:rsidR="002A595D" w:rsidRDefault="00000000">
      <w:pPr>
        <w:widowControl/>
        <w:spacing w:line="360" w:lineRule="auto"/>
        <w:jc w:val="center"/>
        <w:rPr>
          <w:rFonts w:ascii="Arial Narrow" w:eastAsiaTheme="minorEastAsia" w:hAnsi="Arial Narrow" w:cs="Calibri"/>
          <w:b/>
          <w:kern w:val="0"/>
          <w:sz w:val="30"/>
          <w:szCs w:val="30"/>
        </w:rPr>
      </w:pPr>
      <w:r>
        <w:rPr>
          <w:rFonts w:ascii="Arial Narrow" w:eastAsiaTheme="minorEastAsia" w:hAnsi="Arial Narrow" w:cs="Calibri"/>
          <w:b/>
          <w:kern w:val="0"/>
          <w:sz w:val="30"/>
          <w:szCs w:val="30"/>
        </w:rPr>
        <w:t>202</w:t>
      </w:r>
      <w:r w:rsidR="000776EE">
        <w:rPr>
          <w:rFonts w:ascii="Arial Narrow" w:eastAsiaTheme="minorEastAsia" w:hAnsi="Arial Narrow" w:cs="Calibri"/>
          <w:b/>
          <w:kern w:val="0"/>
          <w:sz w:val="30"/>
          <w:szCs w:val="30"/>
        </w:rPr>
        <w:t>3</w:t>
      </w:r>
      <w:r>
        <w:rPr>
          <w:rFonts w:ascii="Arial Narrow" w:eastAsiaTheme="minorEastAsia" w:hAnsi="Arial Narrow" w:cs="Calibri"/>
          <w:b/>
          <w:kern w:val="0"/>
          <w:sz w:val="30"/>
          <w:szCs w:val="30"/>
        </w:rPr>
        <w:t>年</w:t>
      </w:r>
      <w:r w:rsidR="00E05D25">
        <w:rPr>
          <w:rFonts w:ascii="Arial Narrow" w:eastAsiaTheme="minorEastAsia" w:hAnsi="Arial Narrow" w:cs="Calibri" w:hint="eastAsia"/>
          <w:b/>
          <w:kern w:val="0"/>
          <w:sz w:val="30"/>
          <w:szCs w:val="30"/>
        </w:rPr>
        <w:t>暑期</w:t>
      </w:r>
      <w:r>
        <w:rPr>
          <w:rFonts w:ascii="Arial Narrow" w:eastAsiaTheme="minorEastAsia" w:hAnsi="Arial Narrow" w:cs="Calibri"/>
          <w:b/>
          <w:kern w:val="0"/>
          <w:sz w:val="30"/>
          <w:szCs w:val="30"/>
        </w:rPr>
        <w:t>论文科研项目</w:t>
      </w:r>
    </w:p>
    <w:p w14:paraId="2F19D6D1" w14:textId="77777777" w:rsidR="002A595D" w:rsidRDefault="002A595D">
      <w:pPr>
        <w:widowControl/>
        <w:spacing w:line="360" w:lineRule="auto"/>
        <w:jc w:val="center"/>
        <w:rPr>
          <w:rFonts w:ascii="Arial Narrow" w:eastAsiaTheme="minorEastAsia" w:hAnsi="Arial Narrow" w:cs="Calibri"/>
          <w:kern w:val="0"/>
          <w:szCs w:val="21"/>
        </w:rPr>
      </w:pPr>
    </w:p>
    <w:p w14:paraId="0D52E7F8" w14:textId="77777777" w:rsidR="002A595D" w:rsidRDefault="00000000">
      <w:pPr>
        <w:pStyle w:val="af6"/>
        <w:widowControl/>
        <w:numPr>
          <w:ilvl w:val="0"/>
          <w:numId w:val="1"/>
        </w:numPr>
        <w:spacing w:line="360" w:lineRule="auto"/>
        <w:ind w:firstLineChars="0"/>
        <w:jc w:val="left"/>
        <w:rPr>
          <w:rFonts w:ascii="Arial Narrow" w:eastAsiaTheme="minorEastAsia" w:hAnsi="Arial Narrow" w:cs="Calibri"/>
          <w:b/>
          <w:kern w:val="0"/>
          <w:sz w:val="24"/>
        </w:rPr>
      </w:pPr>
      <w:r>
        <w:rPr>
          <w:rFonts w:ascii="Arial Narrow" w:eastAsiaTheme="minorEastAsia" w:hAnsi="Arial Narrow" w:cs="Calibri"/>
          <w:b/>
          <w:kern w:val="0"/>
          <w:sz w:val="24"/>
        </w:rPr>
        <w:t>项目概况</w:t>
      </w:r>
    </w:p>
    <w:p w14:paraId="4099D8FB" w14:textId="03C58657" w:rsidR="002A595D" w:rsidRDefault="00000000">
      <w:pPr>
        <w:pStyle w:val="12"/>
        <w:widowControl/>
        <w:spacing w:line="360" w:lineRule="auto"/>
        <w:ind w:firstLineChars="0"/>
        <w:jc w:val="left"/>
        <w:rPr>
          <w:rFonts w:ascii="Arial Narrow" w:eastAsiaTheme="minorEastAsia" w:hAnsi="Arial Narrow" w:cs="Calibri"/>
          <w:kern w:val="0"/>
          <w:szCs w:val="21"/>
        </w:rPr>
      </w:pPr>
      <w:r>
        <w:rPr>
          <w:rFonts w:ascii="Arial Narrow" w:eastAsiaTheme="minorEastAsia" w:hAnsi="Arial Narrow" w:cs="Calibri"/>
          <w:kern w:val="0"/>
          <w:szCs w:val="21"/>
        </w:rPr>
        <w:t>该项目为期</w:t>
      </w:r>
      <w:r>
        <w:rPr>
          <w:rFonts w:ascii="Arial Narrow" w:eastAsiaTheme="minorEastAsia" w:hAnsi="Arial Narrow" w:cs="Calibri"/>
          <w:kern w:val="0"/>
          <w:szCs w:val="21"/>
        </w:rPr>
        <w:t>10</w:t>
      </w:r>
      <w:r>
        <w:rPr>
          <w:rFonts w:ascii="Arial Narrow" w:eastAsiaTheme="minorEastAsia" w:hAnsi="Arial Narrow" w:cs="Calibri"/>
          <w:kern w:val="0"/>
          <w:szCs w:val="21"/>
        </w:rPr>
        <w:t>周</w:t>
      </w:r>
      <w:r>
        <w:rPr>
          <w:rFonts w:ascii="Arial Narrow" w:eastAsiaTheme="minorEastAsia" w:hAnsi="Arial Narrow" w:cs="Calibri" w:hint="eastAsia"/>
          <w:kern w:val="0"/>
          <w:szCs w:val="21"/>
        </w:rPr>
        <w:t>，</w:t>
      </w:r>
      <w:proofErr w:type="gramStart"/>
      <w:r>
        <w:rPr>
          <w:rFonts w:ascii="Arial Narrow" w:eastAsiaTheme="minorEastAsia" w:hAnsi="Arial Narrow" w:cs="Calibri"/>
          <w:kern w:val="0"/>
          <w:szCs w:val="21"/>
        </w:rPr>
        <w:t>双教授</w:t>
      </w:r>
      <w:proofErr w:type="gramEnd"/>
      <w:r>
        <w:rPr>
          <w:rFonts w:ascii="Arial Narrow" w:eastAsiaTheme="minorEastAsia" w:hAnsi="Arial Narrow" w:cs="Calibri"/>
          <w:kern w:val="0"/>
          <w:szCs w:val="21"/>
        </w:rPr>
        <w:t>授课</w:t>
      </w:r>
      <w:r>
        <w:rPr>
          <w:rFonts w:ascii="Arial Narrow" w:eastAsiaTheme="minorEastAsia" w:hAnsi="Arial Narrow" w:cs="Calibri" w:hint="eastAsia"/>
          <w:kern w:val="0"/>
          <w:szCs w:val="21"/>
        </w:rPr>
        <w:t>，</w:t>
      </w:r>
      <w:r>
        <w:rPr>
          <w:rFonts w:ascii="Arial Narrow" w:eastAsiaTheme="minorEastAsia" w:hAnsi="Arial Narrow" w:cs="Calibri"/>
          <w:kern w:val="0"/>
          <w:szCs w:val="21"/>
        </w:rPr>
        <w:t>由</w:t>
      </w:r>
      <w:r w:rsidR="00015B1D">
        <w:rPr>
          <w:rFonts w:ascii="Arial Narrow" w:eastAsiaTheme="minorEastAsia" w:hAnsi="Arial Narrow" w:cs="Calibri" w:hint="eastAsia"/>
          <w:kern w:val="0"/>
          <w:szCs w:val="21"/>
        </w:rPr>
        <w:t>美</w:t>
      </w:r>
      <w:r>
        <w:rPr>
          <w:rFonts w:ascii="Arial Narrow" w:eastAsiaTheme="minorEastAsia" w:hAnsi="Arial Narrow" w:cs="Calibri"/>
          <w:kern w:val="0"/>
          <w:szCs w:val="21"/>
        </w:rPr>
        <w:t>国</w:t>
      </w:r>
      <w:r w:rsidR="00B96CDF">
        <w:rPr>
          <w:rFonts w:ascii="Arial Narrow" w:eastAsiaTheme="minorEastAsia" w:hAnsi="Arial Narrow" w:cs="Calibri"/>
          <w:kern w:val="0"/>
          <w:szCs w:val="21"/>
        </w:rPr>
        <w:t>杜克大学</w:t>
      </w:r>
      <w:r>
        <w:rPr>
          <w:rFonts w:ascii="Arial Narrow" w:eastAsiaTheme="minorEastAsia" w:hAnsi="Arial Narrow" w:cs="Calibri"/>
          <w:kern w:val="0"/>
          <w:szCs w:val="21"/>
        </w:rPr>
        <w:t>教授及</w:t>
      </w:r>
      <w:r>
        <w:rPr>
          <w:rFonts w:ascii="Arial Narrow" w:eastAsiaTheme="minorEastAsia" w:hAnsi="Arial Narrow" w:cs="Calibri" w:hint="eastAsia"/>
          <w:kern w:val="0"/>
          <w:szCs w:val="21"/>
        </w:rPr>
        <w:t>中国</w:t>
      </w:r>
      <w:r>
        <w:rPr>
          <w:rFonts w:ascii="Arial Narrow" w:eastAsiaTheme="minorEastAsia" w:hAnsi="Arial Narrow" w:cs="Calibri"/>
          <w:kern w:val="0"/>
          <w:szCs w:val="21"/>
        </w:rPr>
        <w:t>大学教授担任科研指导老师进行线上指导，教授将根据中国学生特点设计课题，学术性与趣味性兼备，让学员在学术框架下，充分发挥想象力和创造力，从开题、文献检索、科研报告撰写、修改等多个环节进行学习，实现理论与实践的融会贯通。项目结束后将获得</w:t>
      </w:r>
      <w:r w:rsidR="00B96CDF">
        <w:rPr>
          <w:rFonts w:ascii="Arial Narrow" w:eastAsiaTheme="minorEastAsia" w:hAnsi="Arial Narrow" w:cs="Calibri" w:hint="eastAsia"/>
          <w:kern w:val="0"/>
          <w:szCs w:val="21"/>
        </w:rPr>
        <w:t>杜克大学</w:t>
      </w:r>
      <w:r>
        <w:rPr>
          <w:rFonts w:ascii="Arial Narrow" w:eastAsiaTheme="minorEastAsia" w:hAnsi="Arial Narrow" w:cs="Calibri"/>
          <w:kern w:val="0"/>
          <w:szCs w:val="21"/>
        </w:rPr>
        <w:t>教授及</w:t>
      </w:r>
      <w:r>
        <w:rPr>
          <w:rFonts w:ascii="Arial Narrow" w:eastAsiaTheme="minorEastAsia" w:hAnsi="Arial Narrow" w:cs="Calibri" w:hint="eastAsia"/>
          <w:kern w:val="0"/>
          <w:szCs w:val="21"/>
        </w:rPr>
        <w:t>中国</w:t>
      </w:r>
      <w:r>
        <w:rPr>
          <w:rFonts w:ascii="Arial Narrow" w:eastAsiaTheme="minorEastAsia" w:hAnsi="Arial Narrow" w:cs="Calibri"/>
          <w:kern w:val="0"/>
          <w:szCs w:val="21"/>
        </w:rPr>
        <w:t>大学教授学术推荐信，保证发表一篇国际</w:t>
      </w:r>
      <w:r>
        <w:rPr>
          <w:rFonts w:ascii="Arial Narrow" w:eastAsiaTheme="minorEastAsia" w:hAnsi="Arial Narrow" w:cs="Calibri"/>
          <w:kern w:val="0"/>
          <w:szCs w:val="21"/>
        </w:rPr>
        <w:t>EI/CPCI</w:t>
      </w:r>
      <w:r>
        <w:rPr>
          <w:rFonts w:ascii="Arial Narrow" w:eastAsiaTheme="minorEastAsia" w:hAnsi="Arial Narrow" w:cs="Calibri"/>
          <w:kern w:val="0"/>
          <w:szCs w:val="21"/>
        </w:rPr>
        <w:t>或同等级别</w:t>
      </w:r>
      <w:r>
        <w:rPr>
          <w:rFonts w:ascii="Arial Narrow" w:eastAsiaTheme="minorEastAsia" w:hAnsi="Arial Narrow" w:cs="Calibri" w:hint="eastAsia"/>
          <w:kern w:val="0"/>
          <w:szCs w:val="21"/>
        </w:rPr>
        <w:t>会议</w:t>
      </w:r>
      <w:r>
        <w:rPr>
          <w:rFonts w:ascii="Arial Narrow" w:eastAsiaTheme="minorEastAsia" w:hAnsi="Arial Narrow" w:cs="Calibri"/>
          <w:kern w:val="0"/>
          <w:szCs w:val="21"/>
        </w:rPr>
        <w:t>文章（</w:t>
      </w:r>
      <w:proofErr w:type="gramStart"/>
      <w:r>
        <w:rPr>
          <w:rFonts w:ascii="Arial Narrow" w:eastAsiaTheme="minorEastAsia" w:hAnsi="Arial Narrow" w:cs="Calibri"/>
          <w:kern w:val="0"/>
          <w:szCs w:val="21"/>
        </w:rPr>
        <w:t>独立第一</w:t>
      </w:r>
      <w:proofErr w:type="gramEnd"/>
      <w:r>
        <w:rPr>
          <w:rFonts w:ascii="Arial Narrow" w:eastAsiaTheme="minorEastAsia" w:hAnsi="Arial Narrow" w:cs="Calibri"/>
          <w:kern w:val="0"/>
          <w:szCs w:val="21"/>
        </w:rPr>
        <w:t>作者）。</w:t>
      </w:r>
    </w:p>
    <w:p w14:paraId="6925DE63" w14:textId="77777777" w:rsidR="002A595D" w:rsidRDefault="002A595D">
      <w:pPr>
        <w:widowControl/>
        <w:spacing w:line="360" w:lineRule="auto"/>
        <w:jc w:val="left"/>
        <w:rPr>
          <w:rFonts w:ascii="Arial Narrow" w:eastAsiaTheme="minorEastAsia" w:hAnsi="Arial Narrow"/>
          <w:sz w:val="24"/>
        </w:rPr>
      </w:pPr>
    </w:p>
    <w:p w14:paraId="6CD1678F" w14:textId="77777777" w:rsidR="002A595D" w:rsidRDefault="00000000">
      <w:pPr>
        <w:pStyle w:val="af6"/>
        <w:widowControl/>
        <w:numPr>
          <w:ilvl w:val="0"/>
          <w:numId w:val="1"/>
        </w:numPr>
        <w:spacing w:line="360" w:lineRule="auto"/>
        <w:ind w:firstLineChars="0"/>
        <w:jc w:val="left"/>
        <w:rPr>
          <w:rFonts w:ascii="Arial Narrow" w:eastAsiaTheme="minorEastAsia" w:hAnsi="Arial Narrow" w:cs="Calibri"/>
          <w:b/>
          <w:sz w:val="24"/>
        </w:rPr>
      </w:pPr>
      <w:r>
        <w:rPr>
          <w:rFonts w:ascii="Arial Narrow" w:eastAsiaTheme="minorEastAsia" w:hAnsi="Arial Narrow" w:cs="Calibri"/>
          <w:b/>
          <w:sz w:val="24"/>
        </w:rPr>
        <w:t>项目特色</w:t>
      </w:r>
    </w:p>
    <w:p w14:paraId="387ED2DC" w14:textId="5EF58F77" w:rsidR="002A595D" w:rsidRDefault="00000000">
      <w:pPr>
        <w:pStyle w:val="12"/>
        <w:widowControl/>
        <w:numPr>
          <w:ilvl w:val="0"/>
          <w:numId w:val="2"/>
        </w:numPr>
        <w:spacing w:line="360" w:lineRule="auto"/>
        <w:ind w:firstLineChars="0"/>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bCs/>
          <w:szCs w:val="21"/>
        </w:rPr>
        <w:t>顶级名校</w:t>
      </w:r>
      <w:r>
        <w:rPr>
          <w:rFonts w:ascii="Arial Narrow" w:eastAsiaTheme="minorEastAsia" w:hAnsi="Arial Narrow" w:cs="Calibri"/>
          <w:szCs w:val="21"/>
        </w:rPr>
        <w:t>】</w:t>
      </w:r>
      <w:r w:rsidR="00B96CDF">
        <w:rPr>
          <w:rFonts w:ascii="Arial Narrow" w:eastAsiaTheme="minorEastAsia" w:hAnsi="Arial Narrow" w:hint="eastAsia"/>
          <w:szCs w:val="21"/>
        </w:rPr>
        <w:t>杜克大学</w:t>
      </w:r>
      <w:r w:rsidR="004A30D1">
        <w:rPr>
          <w:rFonts w:ascii="Arial Narrow" w:eastAsiaTheme="minorEastAsia" w:hAnsi="Arial Narrow"/>
          <w:szCs w:val="21"/>
        </w:rPr>
        <w:t>U.S</w:t>
      </w:r>
      <w:r w:rsidR="004A30D1">
        <w:rPr>
          <w:rFonts w:ascii="Arial Narrow" w:eastAsiaTheme="minorEastAsia" w:hAnsi="Arial Narrow" w:hint="eastAsia"/>
          <w:szCs w:val="21"/>
        </w:rPr>
        <w:t>.</w:t>
      </w:r>
      <w:r w:rsidR="004A30D1">
        <w:rPr>
          <w:rFonts w:ascii="Arial Narrow" w:eastAsiaTheme="minorEastAsia" w:hAnsi="Arial Narrow"/>
          <w:szCs w:val="21"/>
        </w:rPr>
        <w:t xml:space="preserve"> N</w:t>
      </w:r>
      <w:r w:rsidR="004A30D1">
        <w:rPr>
          <w:rFonts w:ascii="Arial Narrow" w:eastAsiaTheme="minorEastAsia" w:hAnsi="Arial Narrow" w:hint="eastAsia"/>
          <w:szCs w:val="21"/>
        </w:rPr>
        <w:t>ews</w:t>
      </w:r>
      <w:r>
        <w:rPr>
          <w:rFonts w:ascii="Arial Narrow" w:hAnsi="Arial Narrow" w:cs="Arial Unicode MS" w:hint="eastAsia"/>
          <w:color w:val="000000"/>
          <w:szCs w:val="21"/>
          <w:lang w:val="zh-CN"/>
        </w:rPr>
        <w:t>世界大学排名</w:t>
      </w:r>
      <w:r>
        <w:rPr>
          <w:rFonts w:ascii="Arial Narrow" w:eastAsiaTheme="minorEastAsia" w:hAnsi="Arial Narrow" w:hint="eastAsia"/>
          <w:szCs w:val="21"/>
        </w:rPr>
        <w:t>第</w:t>
      </w:r>
      <w:r w:rsidR="004A30D1">
        <w:rPr>
          <w:rFonts w:ascii="Arial Narrow" w:eastAsiaTheme="minorEastAsia" w:hAnsi="Arial Narrow"/>
          <w:szCs w:val="21"/>
        </w:rPr>
        <w:t>10</w:t>
      </w:r>
      <w:r>
        <w:rPr>
          <w:rFonts w:ascii="Arial Narrow" w:eastAsiaTheme="minorEastAsia" w:hAnsi="Arial Narrow" w:hint="eastAsia"/>
          <w:szCs w:val="21"/>
        </w:rPr>
        <w:t>名，其</w:t>
      </w:r>
      <w:r>
        <w:rPr>
          <w:rFonts w:ascii="Arial Narrow" w:eastAsiaTheme="minorEastAsia" w:hAnsi="Arial Narrow"/>
          <w:szCs w:val="21"/>
        </w:rPr>
        <w:t>教学质量与学术声誉享誉全球</w:t>
      </w:r>
      <w:r>
        <w:rPr>
          <w:rFonts w:ascii="Arial Narrow" w:eastAsiaTheme="minorEastAsia" w:hAnsi="Arial Narrow" w:hint="eastAsia"/>
          <w:szCs w:val="21"/>
        </w:rPr>
        <w:t>。</w:t>
      </w:r>
    </w:p>
    <w:p w14:paraId="746C09C6" w14:textId="23863BCE" w:rsidR="002A595D" w:rsidRDefault="00000000">
      <w:pPr>
        <w:pStyle w:val="12"/>
        <w:widowControl/>
        <w:numPr>
          <w:ilvl w:val="0"/>
          <w:numId w:val="2"/>
        </w:numPr>
        <w:spacing w:line="360" w:lineRule="auto"/>
        <w:ind w:firstLineChars="0"/>
        <w:jc w:val="left"/>
        <w:rPr>
          <w:rFonts w:ascii="Arial Narrow" w:eastAsiaTheme="minorEastAsia" w:hAnsi="Arial Narrow" w:cs="Calibri"/>
          <w:szCs w:val="21"/>
        </w:rPr>
      </w:pPr>
      <w:r>
        <w:rPr>
          <w:rFonts w:ascii="Arial Narrow" w:eastAsiaTheme="minorEastAsia" w:hAnsi="Arial Narrow"/>
          <w:szCs w:val="21"/>
        </w:rPr>
        <w:t>【</w:t>
      </w:r>
      <w:r>
        <w:rPr>
          <w:rFonts w:ascii="Arial Narrow" w:eastAsiaTheme="minorEastAsia" w:hAnsi="Arial Narrow"/>
          <w:b/>
          <w:szCs w:val="21"/>
        </w:rPr>
        <w:t>师从名师</w:t>
      </w:r>
      <w:r>
        <w:rPr>
          <w:rFonts w:ascii="Arial Narrow" w:eastAsiaTheme="minorEastAsia" w:hAnsi="Arial Narrow"/>
          <w:szCs w:val="21"/>
        </w:rPr>
        <w:t>】导师为</w:t>
      </w:r>
      <w:r w:rsidR="00B96CDF">
        <w:rPr>
          <w:rFonts w:ascii="Arial Narrow" w:eastAsiaTheme="minorEastAsia" w:hAnsi="Arial Narrow" w:hint="eastAsia"/>
          <w:szCs w:val="21"/>
        </w:rPr>
        <w:t>杜克大学</w:t>
      </w:r>
      <w:r>
        <w:rPr>
          <w:rFonts w:ascii="Arial Narrow" w:eastAsiaTheme="minorEastAsia" w:hAnsi="Arial Narrow"/>
          <w:szCs w:val="21"/>
        </w:rPr>
        <w:t>教授及</w:t>
      </w:r>
      <w:r>
        <w:rPr>
          <w:rFonts w:ascii="Arial Narrow" w:eastAsiaTheme="minorEastAsia" w:hAnsi="Arial Narrow" w:hint="eastAsia"/>
          <w:szCs w:val="21"/>
        </w:rPr>
        <w:t>中国</w:t>
      </w:r>
      <w:r>
        <w:rPr>
          <w:rFonts w:ascii="Arial Narrow" w:eastAsiaTheme="minorEastAsia" w:hAnsi="Arial Narrow"/>
          <w:szCs w:val="21"/>
        </w:rPr>
        <w:t>大学教授，具有丰富的学术和科研经验。不出国门，即可在线跟随教授进行学术研究，建立科研思想，通过科研项目，培养批判性思维、分析和创造性思维、英文写作能力以及全球化视野</w:t>
      </w:r>
      <w:r>
        <w:rPr>
          <w:rFonts w:ascii="Arial Narrow" w:eastAsiaTheme="minorEastAsia" w:hAnsi="Arial Narrow" w:hint="eastAsia"/>
          <w:szCs w:val="21"/>
        </w:rPr>
        <w:t>。</w:t>
      </w:r>
      <w:r>
        <w:rPr>
          <w:rFonts w:ascii="Arial Narrow" w:eastAsiaTheme="minorEastAsia" w:hAnsi="Arial Narrow" w:cs="Calibri" w:hint="eastAsia"/>
          <w:kern w:val="0"/>
          <w:szCs w:val="21"/>
        </w:rPr>
        <w:t>两位导师将带领学生在同一领域探索更多学术内容，让学生在学术框架下充分发挥想象力和创造力，实现理论学习与实践应用的同步发展。</w:t>
      </w:r>
    </w:p>
    <w:p w14:paraId="6FBFF88C" w14:textId="77777777" w:rsidR="002A595D" w:rsidRDefault="00000000">
      <w:pPr>
        <w:pStyle w:val="12"/>
        <w:widowControl/>
        <w:numPr>
          <w:ilvl w:val="0"/>
          <w:numId w:val="2"/>
        </w:numPr>
        <w:spacing w:line="360" w:lineRule="auto"/>
        <w:ind w:firstLineChars="0"/>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szCs w:val="21"/>
        </w:rPr>
        <w:t>科研</w:t>
      </w:r>
      <w:r>
        <w:rPr>
          <w:rFonts w:ascii="Arial Narrow" w:eastAsiaTheme="minorEastAsia" w:hAnsi="Arial Narrow"/>
          <w:b/>
          <w:szCs w:val="21"/>
        </w:rPr>
        <w:t>助教</w:t>
      </w:r>
      <w:r>
        <w:rPr>
          <w:rFonts w:ascii="Arial Narrow" w:eastAsiaTheme="minorEastAsia" w:hAnsi="Arial Narrow" w:cs="Calibri"/>
          <w:szCs w:val="21"/>
        </w:rPr>
        <w:t>】助教将经过严格筛选，择优录取相关专业</w:t>
      </w:r>
      <w:r>
        <w:rPr>
          <w:rFonts w:ascii="Arial Narrow" w:eastAsiaTheme="minorEastAsia" w:hAnsi="Arial Narrow" w:cs="Calibri"/>
          <w:szCs w:val="21"/>
        </w:rPr>
        <w:t xml:space="preserve"> Master/PhD</w:t>
      </w:r>
      <w:r>
        <w:rPr>
          <w:rFonts w:ascii="Arial Narrow" w:eastAsiaTheme="minorEastAsia" w:hAnsi="Arial Narrow" w:cs="Calibri"/>
          <w:szCs w:val="21"/>
        </w:rPr>
        <w:t>，并通过系统化培训及考核后参与进入科研项目组。助教将协助学生进行课题知识的预习和复习，并为学员提供辅助性指导和技术支持。</w:t>
      </w:r>
      <w:r>
        <w:rPr>
          <w:rFonts w:ascii="Arial Narrow" w:eastAsiaTheme="minorEastAsia" w:hAnsi="Arial Narrow"/>
          <w:szCs w:val="21"/>
        </w:rPr>
        <w:t>此外，助教将分享自身升学、海外学习</w:t>
      </w:r>
      <w:r>
        <w:rPr>
          <w:rFonts w:ascii="Arial Narrow" w:eastAsiaTheme="minorEastAsia" w:hAnsi="Arial Narrow" w:hint="eastAsia"/>
          <w:szCs w:val="21"/>
        </w:rPr>
        <w:t>、</w:t>
      </w:r>
      <w:r>
        <w:rPr>
          <w:rFonts w:ascii="Arial Narrow" w:eastAsiaTheme="minorEastAsia" w:hAnsi="Arial Narrow"/>
          <w:szCs w:val="21"/>
        </w:rPr>
        <w:t>科研等经验，为学生提供学业规划和建议</w:t>
      </w:r>
      <w:r>
        <w:rPr>
          <w:rFonts w:ascii="Arial Narrow" w:eastAsiaTheme="minorEastAsia" w:hAnsi="Arial Narrow" w:hint="eastAsia"/>
          <w:szCs w:val="21"/>
        </w:rPr>
        <w:t>。</w:t>
      </w:r>
    </w:p>
    <w:p w14:paraId="32AF0A5F" w14:textId="77777777" w:rsidR="002A595D" w:rsidRDefault="00000000">
      <w:pPr>
        <w:pStyle w:val="12"/>
        <w:widowControl/>
        <w:numPr>
          <w:ilvl w:val="0"/>
          <w:numId w:val="2"/>
        </w:numPr>
        <w:spacing w:line="360" w:lineRule="auto"/>
        <w:ind w:firstLineChars="0"/>
        <w:jc w:val="left"/>
        <w:rPr>
          <w:rFonts w:ascii="Arial Narrow" w:hAnsi="Arial Narrow" w:cs="Arial Unicode MS"/>
          <w:color w:val="000000"/>
          <w:szCs w:val="21"/>
          <w:lang w:val="zh-CN"/>
        </w:rPr>
      </w:pPr>
      <w:r>
        <w:rPr>
          <w:rFonts w:ascii="Arial Narrow" w:eastAsiaTheme="minorEastAsia" w:hAnsi="Arial Narrow" w:cs="Calibri"/>
          <w:szCs w:val="21"/>
        </w:rPr>
        <w:t>【</w:t>
      </w:r>
      <w:r>
        <w:rPr>
          <w:rFonts w:ascii="Arial Narrow" w:eastAsiaTheme="minorEastAsia" w:hAnsi="Arial Narrow" w:cs="Calibri"/>
          <w:b/>
          <w:szCs w:val="21"/>
        </w:rPr>
        <w:t>论文辅导</w:t>
      </w:r>
      <w:r>
        <w:rPr>
          <w:rFonts w:ascii="Arial Narrow" w:eastAsiaTheme="minorEastAsia" w:hAnsi="Arial Narrow" w:cs="Calibri"/>
          <w:szCs w:val="21"/>
        </w:rPr>
        <w:t>】论文辅导老师将在论文选题</w:t>
      </w:r>
      <w:r>
        <w:rPr>
          <w:rFonts w:ascii="Arial Narrow" w:eastAsiaTheme="minorEastAsia" w:hAnsi="Arial Narrow" w:cs="Calibri" w:hint="eastAsia"/>
          <w:szCs w:val="21"/>
        </w:rPr>
        <w:t>、</w:t>
      </w:r>
      <w:r>
        <w:rPr>
          <w:rFonts w:ascii="Arial Narrow" w:eastAsiaTheme="minorEastAsia" w:hAnsi="Arial Narrow" w:cs="Calibri"/>
          <w:szCs w:val="21"/>
        </w:rPr>
        <w:t>论证</w:t>
      </w:r>
      <w:r>
        <w:rPr>
          <w:rFonts w:ascii="Arial Narrow" w:eastAsiaTheme="minorEastAsia" w:hAnsi="Arial Narrow" w:cs="Calibri" w:hint="eastAsia"/>
          <w:szCs w:val="21"/>
        </w:rPr>
        <w:t>、</w:t>
      </w:r>
      <w:r>
        <w:rPr>
          <w:rFonts w:ascii="Arial Narrow" w:eastAsiaTheme="minorEastAsia" w:hAnsi="Arial Narrow" w:cs="Calibri"/>
          <w:szCs w:val="21"/>
        </w:rPr>
        <w:t>语言组织</w:t>
      </w:r>
      <w:r>
        <w:rPr>
          <w:rFonts w:ascii="Arial Narrow" w:eastAsiaTheme="minorEastAsia" w:hAnsi="Arial Narrow" w:cs="Calibri" w:hint="eastAsia"/>
          <w:szCs w:val="21"/>
        </w:rPr>
        <w:t>、</w:t>
      </w:r>
      <w:r>
        <w:rPr>
          <w:rFonts w:ascii="Arial Narrow" w:eastAsiaTheme="minorEastAsia" w:hAnsi="Arial Narrow" w:cs="Calibri"/>
          <w:szCs w:val="21"/>
        </w:rPr>
        <w:t>排版</w:t>
      </w:r>
      <w:r>
        <w:rPr>
          <w:rFonts w:ascii="Arial Narrow" w:eastAsiaTheme="minorEastAsia" w:hAnsi="Arial Narrow" w:cs="Calibri" w:hint="eastAsia"/>
          <w:szCs w:val="21"/>
        </w:rPr>
        <w:t>、</w:t>
      </w:r>
      <w:r>
        <w:rPr>
          <w:rFonts w:ascii="Arial Narrow" w:eastAsiaTheme="minorEastAsia" w:hAnsi="Arial Narrow" w:cs="Calibri"/>
          <w:szCs w:val="21"/>
        </w:rPr>
        <w:t>选会</w:t>
      </w:r>
      <w:r>
        <w:rPr>
          <w:rFonts w:ascii="Arial Narrow" w:hAnsi="Arial Narrow" w:cs="Arial Unicode MS" w:hint="eastAsia"/>
          <w:color w:val="000000"/>
          <w:szCs w:val="21"/>
          <w:lang w:val="zh-CN"/>
        </w:rPr>
        <w:t>、</w:t>
      </w:r>
      <w:r>
        <w:rPr>
          <w:rFonts w:ascii="Arial Narrow" w:eastAsiaTheme="minorEastAsia" w:hAnsi="Arial Narrow" w:cs="Calibri"/>
          <w:szCs w:val="21"/>
        </w:rPr>
        <w:t>投稿</w:t>
      </w:r>
      <w:r>
        <w:rPr>
          <w:rFonts w:ascii="Arial Narrow" w:eastAsiaTheme="minorEastAsia" w:hAnsi="Arial Narrow" w:cs="Calibri" w:hint="eastAsia"/>
          <w:szCs w:val="21"/>
        </w:rPr>
        <w:t>、</w:t>
      </w:r>
      <w:r>
        <w:rPr>
          <w:rFonts w:ascii="Arial Narrow" w:eastAsiaTheme="minorEastAsia" w:hAnsi="Arial Narrow" w:cs="Calibri"/>
          <w:szCs w:val="21"/>
        </w:rPr>
        <w:t>录用</w:t>
      </w:r>
      <w:r>
        <w:rPr>
          <w:rFonts w:ascii="Arial Narrow" w:eastAsiaTheme="minorEastAsia" w:hAnsi="Arial Narrow" w:cs="Calibri" w:hint="eastAsia"/>
          <w:szCs w:val="21"/>
        </w:rPr>
        <w:t>、</w:t>
      </w:r>
      <w:r>
        <w:rPr>
          <w:rFonts w:ascii="Arial Narrow" w:eastAsiaTheme="minorEastAsia" w:hAnsi="Arial Narrow" w:cs="Calibri"/>
          <w:szCs w:val="21"/>
        </w:rPr>
        <w:t>见刊</w:t>
      </w:r>
      <w:r>
        <w:rPr>
          <w:rFonts w:ascii="Arial Narrow" w:eastAsiaTheme="minorEastAsia" w:hAnsi="Arial Narrow" w:cs="Calibri" w:hint="eastAsia"/>
          <w:szCs w:val="21"/>
        </w:rPr>
        <w:t>、</w:t>
      </w:r>
      <w:r>
        <w:rPr>
          <w:rFonts w:ascii="Arial Narrow" w:eastAsiaTheme="minorEastAsia" w:hAnsi="Arial Narrow" w:cs="Calibri"/>
          <w:szCs w:val="21"/>
        </w:rPr>
        <w:t>检索一系列环节上为学生提供指导，确保学术论文地道、专业、顺畅、高效地发表</w:t>
      </w:r>
      <w:r>
        <w:rPr>
          <w:rFonts w:ascii="Arial Narrow" w:eastAsiaTheme="minorEastAsia" w:hAnsi="Arial Narrow" w:cs="Calibri" w:hint="eastAsia"/>
          <w:szCs w:val="21"/>
        </w:rPr>
        <w:t>。</w:t>
      </w:r>
    </w:p>
    <w:p w14:paraId="002DAD91" w14:textId="177708BE" w:rsidR="002A595D" w:rsidRDefault="00000000">
      <w:pPr>
        <w:pStyle w:val="12"/>
        <w:widowControl/>
        <w:numPr>
          <w:ilvl w:val="0"/>
          <w:numId w:val="2"/>
        </w:numPr>
        <w:spacing w:line="360" w:lineRule="auto"/>
        <w:ind w:firstLineChars="0"/>
        <w:jc w:val="left"/>
        <w:rPr>
          <w:rFonts w:ascii="Arial Narrow" w:hAnsi="Arial Narrow" w:cs="Arial Unicode MS"/>
          <w:color w:val="000000"/>
          <w:szCs w:val="21"/>
          <w:lang w:val="zh-CN"/>
        </w:rPr>
      </w:pPr>
      <w:r>
        <w:rPr>
          <w:rFonts w:ascii="Arial Narrow" w:eastAsiaTheme="minorEastAsia" w:hAnsi="Arial Narrow" w:cs="Calibri"/>
          <w:szCs w:val="21"/>
        </w:rPr>
        <w:lastRenderedPageBreak/>
        <w:t>【</w:t>
      </w:r>
      <w:r>
        <w:rPr>
          <w:rFonts w:ascii="Arial Narrow" w:eastAsiaTheme="minorEastAsia" w:hAnsi="Arial Narrow"/>
          <w:b/>
          <w:szCs w:val="21"/>
        </w:rPr>
        <w:t>科研成果</w:t>
      </w:r>
      <w:r>
        <w:rPr>
          <w:rFonts w:ascii="Arial Narrow" w:eastAsiaTheme="minorEastAsia" w:hAnsi="Arial Narrow" w:cs="Calibri"/>
          <w:szCs w:val="21"/>
        </w:rPr>
        <w:t>】</w:t>
      </w:r>
      <w:r>
        <w:rPr>
          <w:rFonts w:ascii="Arial Narrow" w:hAnsi="Arial Narrow"/>
        </w:rPr>
        <w:t>获得双</w:t>
      </w:r>
      <w:r w:rsidR="007F27CD">
        <w:rPr>
          <w:rFonts w:ascii="Arial Narrow" w:hAnsi="Arial Narrow" w:hint="eastAsia"/>
        </w:rPr>
        <w:t>导师</w:t>
      </w:r>
      <w:r>
        <w:rPr>
          <w:rFonts w:ascii="Arial Narrow" w:hAnsi="Arial Narrow"/>
        </w:rPr>
        <w:t>学术推荐信，系统科学的指导和训练学生进行学术研究，</w:t>
      </w:r>
      <w:r>
        <w:rPr>
          <w:rFonts w:ascii="Arial Narrow" w:eastAsiaTheme="minorEastAsia" w:hAnsi="Arial Narrow" w:cs="Calibri"/>
          <w:kern w:val="0"/>
          <w:szCs w:val="21"/>
        </w:rPr>
        <w:t>保证发表一篇国际</w:t>
      </w:r>
      <w:r>
        <w:rPr>
          <w:rFonts w:ascii="Arial Narrow" w:eastAsiaTheme="minorEastAsia" w:hAnsi="Arial Narrow" w:cs="Calibri"/>
          <w:kern w:val="0"/>
          <w:szCs w:val="21"/>
        </w:rPr>
        <w:t>EI/CPCI</w:t>
      </w:r>
      <w:r>
        <w:rPr>
          <w:rFonts w:ascii="Arial Narrow" w:eastAsiaTheme="minorEastAsia" w:hAnsi="Arial Narrow" w:cs="Calibri"/>
          <w:kern w:val="0"/>
          <w:szCs w:val="21"/>
        </w:rPr>
        <w:t>或同级级别</w:t>
      </w:r>
      <w:r>
        <w:rPr>
          <w:rFonts w:ascii="Arial Narrow" w:eastAsiaTheme="minorEastAsia" w:hAnsi="Arial Narrow" w:cs="Calibri" w:hint="eastAsia"/>
          <w:kern w:val="0"/>
          <w:szCs w:val="21"/>
        </w:rPr>
        <w:t>会议</w:t>
      </w:r>
      <w:r>
        <w:rPr>
          <w:rFonts w:ascii="Arial Narrow" w:eastAsiaTheme="minorEastAsia" w:hAnsi="Arial Narrow" w:cs="Calibri"/>
          <w:kern w:val="0"/>
          <w:szCs w:val="21"/>
        </w:rPr>
        <w:t>文章（</w:t>
      </w:r>
      <w:proofErr w:type="gramStart"/>
      <w:r>
        <w:rPr>
          <w:rFonts w:ascii="Arial Narrow" w:eastAsiaTheme="minorEastAsia" w:hAnsi="Arial Narrow" w:cs="Calibri" w:hint="eastAsia"/>
          <w:kern w:val="0"/>
          <w:szCs w:val="21"/>
        </w:rPr>
        <w:t>独立第一</w:t>
      </w:r>
      <w:proofErr w:type="gramEnd"/>
      <w:r>
        <w:rPr>
          <w:rFonts w:ascii="Arial Narrow" w:eastAsiaTheme="minorEastAsia" w:hAnsi="Arial Narrow" w:cs="Calibri" w:hint="eastAsia"/>
          <w:kern w:val="0"/>
          <w:szCs w:val="21"/>
        </w:rPr>
        <w:t>作者</w:t>
      </w:r>
      <w:r>
        <w:rPr>
          <w:rFonts w:ascii="Arial Narrow" w:eastAsiaTheme="minorEastAsia" w:hAnsi="Arial Narrow" w:cs="Calibri"/>
          <w:kern w:val="0"/>
          <w:szCs w:val="21"/>
        </w:rPr>
        <w:t>）</w:t>
      </w:r>
      <w:r>
        <w:rPr>
          <w:rFonts w:ascii="Arial Narrow" w:eastAsiaTheme="minorEastAsia" w:hAnsi="Arial Narrow" w:cs="Calibri" w:hint="eastAsia"/>
          <w:kern w:val="0"/>
          <w:szCs w:val="21"/>
        </w:rPr>
        <w:t>。</w:t>
      </w:r>
    </w:p>
    <w:p w14:paraId="736838FD" w14:textId="77777777" w:rsidR="002A595D" w:rsidRDefault="002A595D">
      <w:pPr>
        <w:pStyle w:val="12"/>
        <w:widowControl/>
        <w:spacing w:line="360" w:lineRule="auto"/>
        <w:ind w:left="420" w:firstLineChars="0" w:firstLine="0"/>
        <w:jc w:val="left"/>
        <w:rPr>
          <w:rFonts w:ascii="Arial Narrow" w:eastAsiaTheme="minorEastAsia" w:hAnsi="Arial Narrow" w:cs="Calibri"/>
          <w:szCs w:val="21"/>
        </w:rPr>
      </w:pPr>
    </w:p>
    <w:p w14:paraId="005F2D4A" w14:textId="77777777" w:rsidR="002A595D" w:rsidRDefault="00000000">
      <w:pPr>
        <w:pStyle w:val="af6"/>
        <w:widowControl/>
        <w:numPr>
          <w:ilvl w:val="0"/>
          <w:numId w:val="1"/>
        </w:numPr>
        <w:spacing w:line="360" w:lineRule="auto"/>
        <w:ind w:firstLineChars="0"/>
        <w:jc w:val="left"/>
        <w:rPr>
          <w:rFonts w:ascii="Arial Narrow" w:eastAsiaTheme="minorEastAsia" w:hAnsi="Arial Narrow" w:cs="Calibri"/>
          <w:b/>
          <w:sz w:val="24"/>
        </w:rPr>
      </w:pPr>
      <w:r>
        <w:rPr>
          <w:rFonts w:ascii="Arial Narrow" w:eastAsiaTheme="minorEastAsia" w:hAnsi="Arial Narrow" w:cs="Calibri"/>
          <w:b/>
          <w:sz w:val="24"/>
        </w:rPr>
        <w:t>大学简介</w:t>
      </w:r>
    </w:p>
    <w:p w14:paraId="1ABB1A06" w14:textId="6FFB9F83" w:rsidR="00035847" w:rsidRDefault="00035847" w:rsidP="003C788E">
      <w:pPr>
        <w:spacing w:line="360" w:lineRule="auto"/>
        <w:ind w:firstLineChars="200" w:firstLine="420"/>
        <w:rPr>
          <w:rFonts w:ascii="Arial Narrow" w:hAnsi="Arial Narrow"/>
          <w:szCs w:val="21"/>
        </w:rPr>
      </w:pPr>
      <w:r w:rsidRPr="00035847">
        <w:rPr>
          <w:rFonts w:ascii="Arial Narrow" w:hAnsi="Arial Narrow" w:hint="eastAsia"/>
          <w:szCs w:val="21"/>
        </w:rPr>
        <w:t>杜克大学（</w:t>
      </w:r>
      <w:r w:rsidRPr="00035847">
        <w:rPr>
          <w:rFonts w:ascii="Arial Narrow" w:hAnsi="Arial Narrow" w:hint="eastAsia"/>
          <w:szCs w:val="21"/>
        </w:rPr>
        <w:t>Duke University</w:t>
      </w:r>
      <w:r w:rsidRPr="00035847">
        <w:rPr>
          <w:rFonts w:ascii="Arial Narrow" w:hAnsi="Arial Narrow" w:hint="eastAsia"/>
          <w:szCs w:val="21"/>
        </w:rPr>
        <w:t>），是一所世界顶尖的研究型综合大学，是美国南部最好的大学，素有</w:t>
      </w:r>
      <w:r w:rsidRPr="00035847">
        <w:rPr>
          <w:rFonts w:ascii="Arial Narrow" w:hAnsi="Arial Narrow" w:hint="eastAsia"/>
          <w:szCs w:val="21"/>
        </w:rPr>
        <w:t>"</w:t>
      </w:r>
      <w:r w:rsidRPr="00035847">
        <w:rPr>
          <w:rFonts w:ascii="Arial Narrow" w:hAnsi="Arial Narrow" w:hint="eastAsia"/>
          <w:szCs w:val="21"/>
        </w:rPr>
        <w:t>南方哈佛</w:t>
      </w:r>
      <w:r w:rsidRPr="00035847">
        <w:rPr>
          <w:rFonts w:ascii="Arial Narrow" w:hAnsi="Arial Narrow" w:hint="eastAsia"/>
          <w:szCs w:val="21"/>
        </w:rPr>
        <w:t>"</w:t>
      </w:r>
      <w:r w:rsidRPr="00035847">
        <w:rPr>
          <w:rFonts w:ascii="Arial Narrow" w:hAnsi="Arial Narrow" w:hint="eastAsia"/>
          <w:szCs w:val="21"/>
        </w:rPr>
        <w:t>的美誉，是全球大学高研院联盟和美国大学协会成员。在</w:t>
      </w:r>
      <w:r w:rsidRPr="00035847">
        <w:rPr>
          <w:rFonts w:ascii="Arial Narrow" w:hAnsi="Arial Narrow" w:hint="eastAsia"/>
          <w:szCs w:val="21"/>
        </w:rPr>
        <w:t>2022</w:t>
      </w:r>
      <w:r w:rsidRPr="00035847">
        <w:rPr>
          <w:rFonts w:ascii="Arial Narrow" w:hAnsi="Arial Narrow" w:hint="eastAsia"/>
          <w:szCs w:val="21"/>
        </w:rPr>
        <w:t>年</w:t>
      </w:r>
      <w:r w:rsidRPr="00035847">
        <w:rPr>
          <w:rFonts w:ascii="Arial Narrow" w:hAnsi="Arial Narrow" w:hint="eastAsia"/>
          <w:szCs w:val="21"/>
        </w:rPr>
        <w:t>QS</w:t>
      </w:r>
      <w:r w:rsidRPr="00035847">
        <w:rPr>
          <w:rFonts w:ascii="Arial Narrow" w:hAnsi="Arial Narrow" w:hint="eastAsia"/>
          <w:szCs w:val="21"/>
        </w:rPr>
        <w:t>世界大学专业排名中，杜克大学解剖学和生理学位列第</w:t>
      </w:r>
      <w:r w:rsidRPr="00035847">
        <w:rPr>
          <w:rFonts w:ascii="Arial Narrow" w:hAnsi="Arial Narrow" w:hint="eastAsia"/>
          <w:szCs w:val="21"/>
        </w:rPr>
        <w:t>8</w:t>
      </w:r>
      <w:r w:rsidRPr="00035847">
        <w:rPr>
          <w:rFonts w:ascii="Arial Narrow" w:hAnsi="Arial Narrow" w:hint="eastAsia"/>
          <w:szCs w:val="21"/>
        </w:rPr>
        <w:t>名，医学专业位列第</w:t>
      </w:r>
      <w:r w:rsidRPr="00035847">
        <w:rPr>
          <w:rFonts w:ascii="Arial Narrow" w:hAnsi="Arial Narrow" w:hint="eastAsia"/>
          <w:szCs w:val="21"/>
        </w:rPr>
        <w:t>17</w:t>
      </w:r>
      <w:r w:rsidRPr="00035847">
        <w:rPr>
          <w:rFonts w:ascii="Arial Narrow" w:hAnsi="Arial Narrow" w:hint="eastAsia"/>
          <w:szCs w:val="21"/>
        </w:rPr>
        <w:t>名，其经济学和计量经济学、统计和运筹学、社会学、人类学、法学、英语语言与文学等专业均位列</w:t>
      </w:r>
      <w:r w:rsidRPr="00035847">
        <w:rPr>
          <w:rFonts w:ascii="Arial Narrow" w:hAnsi="Arial Narrow" w:hint="eastAsia"/>
          <w:szCs w:val="21"/>
        </w:rPr>
        <w:t>Top 30</w:t>
      </w:r>
      <w:r w:rsidRPr="00035847">
        <w:rPr>
          <w:rFonts w:ascii="Arial Narrow" w:hAnsi="Arial Narrow" w:hint="eastAsia"/>
          <w:szCs w:val="21"/>
        </w:rPr>
        <w:t>。</w:t>
      </w:r>
      <w:r w:rsidRPr="00035847">
        <w:rPr>
          <w:rFonts w:ascii="Arial Narrow" w:hAnsi="Arial Narrow" w:hint="eastAsia"/>
          <w:szCs w:val="21"/>
        </w:rPr>
        <w:t>2014</w:t>
      </w:r>
      <w:r w:rsidRPr="00035847">
        <w:rPr>
          <w:rFonts w:ascii="Arial Narrow" w:hAnsi="Arial Narrow" w:hint="eastAsia"/>
          <w:szCs w:val="21"/>
        </w:rPr>
        <w:t>年，</w:t>
      </w:r>
      <w:proofErr w:type="gramStart"/>
      <w:r w:rsidRPr="00035847">
        <w:rPr>
          <w:rFonts w:ascii="Arial Narrow" w:hAnsi="Arial Narrow" w:hint="eastAsia"/>
          <w:szCs w:val="21"/>
        </w:rPr>
        <w:t>路透社公布了全球“</w:t>
      </w:r>
      <w:proofErr w:type="gramEnd"/>
      <w:r w:rsidRPr="00035847">
        <w:rPr>
          <w:rFonts w:ascii="Arial Narrow" w:hAnsi="Arial Narrow" w:hint="eastAsia"/>
          <w:szCs w:val="21"/>
        </w:rPr>
        <w:t>高引用”研究员（前</w:t>
      </w:r>
      <w:r w:rsidRPr="00035847">
        <w:rPr>
          <w:rFonts w:ascii="Arial Narrow" w:hAnsi="Arial Narrow" w:hint="eastAsia"/>
          <w:szCs w:val="21"/>
        </w:rPr>
        <w:t>1%</w:t>
      </w:r>
      <w:r w:rsidRPr="00035847">
        <w:rPr>
          <w:rFonts w:ascii="Arial Narrow" w:hAnsi="Arial Narrow" w:hint="eastAsia"/>
          <w:szCs w:val="21"/>
        </w:rPr>
        <w:t>）名单，杜克大学有</w:t>
      </w:r>
      <w:r w:rsidRPr="00035847">
        <w:rPr>
          <w:rFonts w:ascii="Arial Narrow" w:hAnsi="Arial Narrow" w:hint="eastAsia"/>
          <w:szCs w:val="21"/>
        </w:rPr>
        <w:t>32</w:t>
      </w:r>
      <w:r w:rsidRPr="00035847">
        <w:rPr>
          <w:rFonts w:ascii="Arial Narrow" w:hAnsi="Arial Narrow" w:hint="eastAsia"/>
          <w:szCs w:val="21"/>
        </w:rPr>
        <w:t>位教授入选，该人数在已入选研究员所属的主要机构的排名中位列全球第四，仅次于哈佛大学、斯坦福大学和加州大学伯克利分校。</w:t>
      </w:r>
    </w:p>
    <w:p w14:paraId="46C240A0" w14:textId="200EC9BE" w:rsidR="00AF27A6" w:rsidRDefault="00AF27A6" w:rsidP="00F43DF9">
      <w:pPr>
        <w:pStyle w:val="af6"/>
        <w:numPr>
          <w:ilvl w:val="0"/>
          <w:numId w:val="9"/>
        </w:numPr>
        <w:spacing w:line="360" w:lineRule="auto"/>
        <w:ind w:left="426" w:firstLineChars="0"/>
        <w:rPr>
          <w:rFonts w:ascii="Arial Narrow" w:hAnsi="Arial Narrow"/>
          <w:szCs w:val="21"/>
        </w:rPr>
      </w:pPr>
      <w:r w:rsidRPr="00AF27A6">
        <w:rPr>
          <w:rFonts w:ascii="Arial Narrow" w:hAnsi="Arial Narrow" w:hint="eastAsia"/>
          <w:szCs w:val="21"/>
        </w:rPr>
        <w:t>202</w:t>
      </w:r>
      <w:r w:rsidR="0052254B">
        <w:rPr>
          <w:rFonts w:ascii="Arial Narrow" w:hAnsi="Arial Narrow"/>
          <w:szCs w:val="21"/>
        </w:rPr>
        <w:t xml:space="preserve">3 </w:t>
      </w:r>
      <w:r w:rsidRPr="00AF27A6">
        <w:rPr>
          <w:rFonts w:ascii="Arial Narrow" w:hAnsi="Arial Narrow" w:hint="eastAsia"/>
          <w:szCs w:val="21"/>
        </w:rPr>
        <w:t>U.S.</w:t>
      </w:r>
      <w:r w:rsidR="004A5A80">
        <w:rPr>
          <w:rFonts w:ascii="Arial Narrow" w:hAnsi="Arial Narrow"/>
          <w:szCs w:val="21"/>
        </w:rPr>
        <w:t xml:space="preserve"> </w:t>
      </w:r>
      <w:r w:rsidRPr="00AF27A6">
        <w:rPr>
          <w:rFonts w:ascii="Arial Narrow" w:hAnsi="Arial Narrow" w:hint="eastAsia"/>
          <w:szCs w:val="21"/>
        </w:rPr>
        <w:t>News</w:t>
      </w:r>
      <w:r w:rsidRPr="00AF27A6">
        <w:rPr>
          <w:rFonts w:ascii="Arial Narrow" w:hAnsi="Arial Narrow" w:hint="eastAsia"/>
          <w:szCs w:val="21"/>
        </w:rPr>
        <w:t>美国大学排名第</w:t>
      </w:r>
      <w:r w:rsidR="0052254B">
        <w:rPr>
          <w:rFonts w:ascii="Arial Narrow" w:hAnsi="Arial Narrow"/>
          <w:szCs w:val="21"/>
        </w:rPr>
        <w:t>10</w:t>
      </w:r>
      <w:r w:rsidRPr="00AF27A6">
        <w:rPr>
          <w:rFonts w:ascii="Arial Narrow" w:hAnsi="Arial Narrow" w:hint="eastAsia"/>
          <w:szCs w:val="21"/>
        </w:rPr>
        <w:t>位</w:t>
      </w:r>
    </w:p>
    <w:p w14:paraId="595DB762" w14:textId="7B5110BA" w:rsidR="0052254B" w:rsidRDefault="00AF27A6" w:rsidP="00F43DF9">
      <w:pPr>
        <w:pStyle w:val="af6"/>
        <w:numPr>
          <w:ilvl w:val="0"/>
          <w:numId w:val="9"/>
        </w:numPr>
        <w:spacing w:line="360" w:lineRule="auto"/>
        <w:ind w:left="426" w:firstLineChars="0"/>
        <w:rPr>
          <w:rFonts w:ascii="Arial Narrow" w:hAnsi="Arial Narrow"/>
          <w:szCs w:val="21"/>
        </w:rPr>
      </w:pPr>
      <w:r w:rsidRPr="00AF27A6">
        <w:rPr>
          <w:rFonts w:ascii="Arial Narrow" w:hAnsi="Arial Narrow" w:hint="eastAsia"/>
          <w:szCs w:val="21"/>
        </w:rPr>
        <w:t>2022</w:t>
      </w:r>
      <w:r w:rsidR="0052254B">
        <w:rPr>
          <w:rFonts w:ascii="Arial Narrow" w:hAnsi="Arial Narrow"/>
          <w:szCs w:val="21"/>
        </w:rPr>
        <w:t xml:space="preserve"> T</w:t>
      </w:r>
      <w:r w:rsidR="0052254B">
        <w:rPr>
          <w:rFonts w:ascii="Arial Narrow" w:hAnsi="Arial Narrow" w:hint="eastAsia"/>
          <w:szCs w:val="21"/>
        </w:rPr>
        <w:t>imes</w:t>
      </w:r>
      <w:r w:rsidR="0052254B" w:rsidRPr="00035847">
        <w:rPr>
          <w:rFonts w:ascii="Arial Narrow" w:hAnsi="Arial Narrow" w:hint="eastAsia"/>
          <w:szCs w:val="21"/>
        </w:rPr>
        <w:t>世界大学排名第</w:t>
      </w:r>
      <w:r w:rsidR="0052254B" w:rsidRPr="00035847">
        <w:rPr>
          <w:rFonts w:ascii="Arial Narrow" w:hAnsi="Arial Narrow" w:hint="eastAsia"/>
          <w:szCs w:val="21"/>
        </w:rPr>
        <w:t>23</w:t>
      </w:r>
      <w:r w:rsidR="0052254B">
        <w:rPr>
          <w:rFonts w:ascii="Arial Narrow" w:hAnsi="Arial Narrow" w:hint="eastAsia"/>
          <w:szCs w:val="21"/>
        </w:rPr>
        <w:t>位</w:t>
      </w:r>
    </w:p>
    <w:p w14:paraId="58044454" w14:textId="03931BF8" w:rsidR="0052254B" w:rsidRDefault="0052254B" w:rsidP="00F43DF9">
      <w:pPr>
        <w:pStyle w:val="af6"/>
        <w:numPr>
          <w:ilvl w:val="0"/>
          <w:numId w:val="9"/>
        </w:numPr>
        <w:spacing w:line="360" w:lineRule="auto"/>
        <w:ind w:left="426" w:firstLineChars="0"/>
        <w:rPr>
          <w:rFonts w:ascii="Arial Narrow" w:hAnsi="Arial Narrow"/>
          <w:szCs w:val="21"/>
        </w:rPr>
      </w:pPr>
      <w:r w:rsidRPr="00035847">
        <w:rPr>
          <w:rFonts w:ascii="Arial Narrow" w:hAnsi="Arial Narrow" w:hint="eastAsia"/>
          <w:szCs w:val="21"/>
        </w:rPr>
        <w:t>2022</w:t>
      </w:r>
      <w:r w:rsidRPr="00035847">
        <w:rPr>
          <w:rFonts w:ascii="Arial Narrow" w:hAnsi="Arial Narrow" w:hint="eastAsia"/>
          <w:szCs w:val="21"/>
        </w:rPr>
        <w:t>年软科世界大学学术排名第</w:t>
      </w:r>
      <w:r w:rsidRPr="00035847">
        <w:rPr>
          <w:rFonts w:ascii="Arial Narrow" w:hAnsi="Arial Narrow" w:hint="eastAsia"/>
          <w:szCs w:val="21"/>
        </w:rPr>
        <w:t>31</w:t>
      </w:r>
      <w:r w:rsidRPr="00035847">
        <w:rPr>
          <w:rFonts w:ascii="Arial Narrow" w:hAnsi="Arial Narrow" w:hint="eastAsia"/>
          <w:szCs w:val="21"/>
        </w:rPr>
        <w:t>位</w:t>
      </w:r>
    </w:p>
    <w:p w14:paraId="3DA4AE12" w14:textId="07F61B53" w:rsidR="005D25D5" w:rsidRDefault="005D25D5" w:rsidP="00F43DF9">
      <w:pPr>
        <w:pStyle w:val="af6"/>
        <w:numPr>
          <w:ilvl w:val="0"/>
          <w:numId w:val="9"/>
        </w:numPr>
        <w:spacing w:line="360" w:lineRule="auto"/>
        <w:ind w:left="426" w:firstLineChars="0"/>
        <w:rPr>
          <w:rFonts w:ascii="Arial Narrow" w:hAnsi="Arial Narrow"/>
          <w:szCs w:val="21"/>
        </w:rPr>
      </w:pPr>
      <w:r w:rsidRPr="005D25D5">
        <w:rPr>
          <w:rFonts w:ascii="Arial Narrow" w:hAnsi="Arial Narrow" w:hint="eastAsia"/>
          <w:szCs w:val="21"/>
        </w:rPr>
        <w:t>2019</w:t>
      </w:r>
      <w:r w:rsidRPr="005D25D5">
        <w:rPr>
          <w:rFonts w:ascii="Arial Narrow" w:hAnsi="Arial Narrow" w:hint="eastAsia"/>
          <w:szCs w:val="21"/>
        </w:rPr>
        <w:t>年</w:t>
      </w:r>
      <w:r w:rsidRPr="005D25D5">
        <w:rPr>
          <w:rFonts w:ascii="Arial Narrow" w:hAnsi="Arial Narrow" w:hint="eastAsia"/>
          <w:szCs w:val="21"/>
        </w:rPr>
        <w:t>2</w:t>
      </w:r>
      <w:r w:rsidRPr="005D25D5">
        <w:rPr>
          <w:rFonts w:ascii="Arial Narrow" w:hAnsi="Arial Narrow" w:hint="eastAsia"/>
          <w:szCs w:val="21"/>
        </w:rPr>
        <w:t>月</w:t>
      </w:r>
      <w:r w:rsidRPr="005D25D5">
        <w:rPr>
          <w:rFonts w:ascii="Arial Narrow" w:hAnsi="Arial Narrow" w:hint="eastAsia"/>
          <w:szCs w:val="21"/>
        </w:rPr>
        <w:t>11</w:t>
      </w:r>
      <w:r w:rsidRPr="005D25D5">
        <w:rPr>
          <w:rFonts w:ascii="Arial Narrow" w:hAnsi="Arial Narrow" w:hint="eastAsia"/>
          <w:szCs w:val="21"/>
        </w:rPr>
        <w:t>日，联合国教科文组织公布</w:t>
      </w:r>
      <w:r w:rsidRPr="005D25D5">
        <w:rPr>
          <w:rFonts w:ascii="Arial Narrow" w:hAnsi="Arial Narrow" w:hint="eastAsia"/>
          <w:szCs w:val="21"/>
        </w:rPr>
        <w:t>2019</w:t>
      </w:r>
      <w:proofErr w:type="gramStart"/>
      <w:r w:rsidRPr="005D25D5">
        <w:rPr>
          <w:rFonts w:ascii="Arial Narrow" w:hAnsi="Arial Narrow" w:hint="eastAsia"/>
          <w:szCs w:val="21"/>
        </w:rPr>
        <w:t>年度“</w:t>
      </w:r>
      <w:proofErr w:type="gramEnd"/>
      <w:r w:rsidRPr="005D25D5">
        <w:rPr>
          <w:rFonts w:ascii="Arial Narrow" w:hAnsi="Arial Narrow" w:hint="eastAsia"/>
          <w:szCs w:val="21"/>
        </w:rPr>
        <w:t>世界杰出女科学家奖”获奖者名单，美国杜克大学电子和计算机工程学、数学教授英格丽德·多贝希榜上有名</w:t>
      </w:r>
    </w:p>
    <w:p w14:paraId="0ACE052F" w14:textId="77777777" w:rsidR="002A595D" w:rsidRDefault="002A595D">
      <w:pPr>
        <w:widowControl/>
        <w:spacing w:line="360" w:lineRule="auto"/>
        <w:jc w:val="left"/>
        <w:rPr>
          <w:rFonts w:ascii="Arial Narrow" w:eastAsiaTheme="minorEastAsia" w:hAnsi="Arial Narrow"/>
          <w:szCs w:val="21"/>
        </w:rPr>
      </w:pPr>
    </w:p>
    <w:p w14:paraId="1CA98B0F" w14:textId="77777777" w:rsidR="002A595D" w:rsidRDefault="00000000">
      <w:pPr>
        <w:pStyle w:val="af6"/>
        <w:widowControl/>
        <w:numPr>
          <w:ilvl w:val="0"/>
          <w:numId w:val="1"/>
        </w:numPr>
        <w:spacing w:line="360" w:lineRule="auto"/>
        <w:ind w:firstLineChars="0"/>
        <w:jc w:val="left"/>
        <w:rPr>
          <w:rFonts w:ascii="Arial Narrow" w:eastAsiaTheme="minorEastAsia" w:hAnsi="Arial Narrow" w:cs="Calibri"/>
          <w:b/>
          <w:sz w:val="24"/>
        </w:rPr>
      </w:pPr>
      <w:r>
        <w:rPr>
          <w:rFonts w:ascii="Arial Narrow" w:eastAsiaTheme="minorEastAsia" w:hAnsi="Arial Narrow" w:cs="Calibri"/>
          <w:b/>
          <w:sz w:val="24"/>
        </w:rPr>
        <w:t>项目详情</w:t>
      </w:r>
    </w:p>
    <w:p w14:paraId="2F486DA8" w14:textId="2EED5187" w:rsidR="002A595D" w:rsidRDefault="00000000">
      <w:pPr>
        <w:widowControl/>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szCs w:val="21"/>
        </w:rPr>
        <w:t>项目时间</w:t>
      </w:r>
      <w:r>
        <w:rPr>
          <w:rFonts w:ascii="Arial Narrow" w:eastAsiaTheme="minorEastAsia" w:hAnsi="Arial Narrow" w:cs="Calibri"/>
          <w:szCs w:val="21"/>
        </w:rPr>
        <w:t>】</w:t>
      </w:r>
      <w:r>
        <w:rPr>
          <w:rFonts w:ascii="Arial Narrow" w:eastAsiaTheme="minorEastAsia" w:hAnsi="Arial Narrow"/>
          <w:szCs w:val="21"/>
        </w:rPr>
        <w:t>202</w:t>
      </w:r>
      <w:r w:rsidR="000776EE">
        <w:rPr>
          <w:rFonts w:ascii="Arial Narrow" w:eastAsiaTheme="minorEastAsia" w:hAnsi="Arial Narrow"/>
          <w:szCs w:val="21"/>
        </w:rPr>
        <w:t>3</w:t>
      </w:r>
      <w:r>
        <w:rPr>
          <w:rFonts w:ascii="Arial Narrow" w:eastAsiaTheme="minorEastAsia" w:hAnsi="Arial Narrow"/>
          <w:szCs w:val="21"/>
        </w:rPr>
        <w:t>年</w:t>
      </w:r>
      <w:r w:rsidR="002A4FAC">
        <w:rPr>
          <w:rFonts w:ascii="Arial Narrow" w:eastAsiaTheme="minorEastAsia" w:hAnsi="Arial Narrow"/>
          <w:szCs w:val="21"/>
        </w:rPr>
        <w:t>7</w:t>
      </w:r>
      <w:r>
        <w:rPr>
          <w:rFonts w:ascii="Arial Narrow" w:eastAsiaTheme="minorEastAsia" w:hAnsi="Arial Narrow"/>
          <w:szCs w:val="21"/>
        </w:rPr>
        <w:t>月</w:t>
      </w:r>
      <w:r>
        <w:rPr>
          <w:rFonts w:ascii="Arial Narrow" w:eastAsiaTheme="minorEastAsia" w:hAnsi="Arial Narrow"/>
          <w:szCs w:val="21"/>
        </w:rPr>
        <w:t>-</w:t>
      </w:r>
      <w:r w:rsidR="002A4FAC">
        <w:rPr>
          <w:rFonts w:ascii="Arial Narrow" w:eastAsiaTheme="minorEastAsia" w:hAnsi="Arial Narrow"/>
          <w:szCs w:val="21"/>
        </w:rPr>
        <w:t>9</w:t>
      </w:r>
      <w:r>
        <w:rPr>
          <w:rFonts w:ascii="Arial Narrow" w:eastAsiaTheme="minorEastAsia" w:hAnsi="Arial Narrow"/>
          <w:szCs w:val="21"/>
        </w:rPr>
        <w:t>月，为期</w:t>
      </w:r>
      <w:r>
        <w:rPr>
          <w:rFonts w:ascii="Arial Narrow" w:eastAsiaTheme="minorEastAsia" w:hAnsi="Arial Narrow"/>
          <w:szCs w:val="21"/>
        </w:rPr>
        <w:t>10</w:t>
      </w:r>
      <w:r>
        <w:rPr>
          <w:rFonts w:ascii="Arial Narrow" w:eastAsiaTheme="minorEastAsia" w:hAnsi="Arial Narrow"/>
          <w:szCs w:val="21"/>
        </w:rPr>
        <w:t>周</w:t>
      </w:r>
      <w:r>
        <w:rPr>
          <w:rFonts w:ascii="Arial Narrow" w:eastAsiaTheme="minorEastAsia" w:hAnsi="Arial Narrow" w:hint="eastAsia"/>
          <w:szCs w:val="21"/>
        </w:rPr>
        <w:t>（其中集中授课时间为</w:t>
      </w:r>
      <w:r w:rsidR="002A4FAC">
        <w:rPr>
          <w:rFonts w:ascii="Arial Narrow" w:eastAsiaTheme="minorEastAsia" w:hAnsi="Arial Narrow"/>
          <w:szCs w:val="21"/>
        </w:rPr>
        <w:t>7</w:t>
      </w:r>
      <w:r>
        <w:rPr>
          <w:rFonts w:ascii="Arial Narrow" w:eastAsiaTheme="minorEastAsia" w:hAnsi="Arial Narrow" w:hint="eastAsia"/>
          <w:szCs w:val="21"/>
        </w:rPr>
        <w:t>月</w:t>
      </w:r>
      <w:r w:rsidR="00A93CA4">
        <w:rPr>
          <w:rFonts w:ascii="Arial Narrow" w:eastAsiaTheme="minorEastAsia" w:hAnsi="Arial Narrow"/>
          <w:szCs w:val="21"/>
        </w:rPr>
        <w:t>19</w:t>
      </w:r>
      <w:r>
        <w:rPr>
          <w:rFonts w:ascii="Arial Narrow" w:eastAsiaTheme="minorEastAsia" w:hAnsi="Arial Narrow" w:hint="eastAsia"/>
          <w:szCs w:val="21"/>
        </w:rPr>
        <w:t>日</w:t>
      </w:r>
      <w:r>
        <w:rPr>
          <w:rFonts w:ascii="Arial Narrow" w:eastAsiaTheme="minorEastAsia" w:hAnsi="Arial Narrow" w:hint="eastAsia"/>
          <w:szCs w:val="21"/>
        </w:rPr>
        <w:t>-</w:t>
      </w:r>
      <w:r w:rsidR="00AC1AF7">
        <w:rPr>
          <w:rFonts w:ascii="Arial Narrow" w:eastAsiaTheme="minorEastAsia" w:hAnsi="Arial Narrow"/>
          <w:szCs w:val="21"/>
        </w:rPr>
        <w:t>8</w:t>
      </w:r>
      <w:r>
        <w:rPr>
          <w:rFonts w:ascii="Arial Narrow" w:eastAsiaTheme="minorEastAsia" w:hAnsi="Arial Narrow" w:hint="eastAsia"/>
          <w:szCs w:val="21"/>
        </w:rPr>
        <w:t>月</w:t>
      </w:r>
      <w:r w:rsidR="002A4FAC">
        <w:rPr>
          <w:rFonts w:ascii="Arial Narrow" w:eastAsiaTheme="minorEastAsia" w:hAnsi="Arial Narrow"/>
          <w:szCs w:val="21"/>
        </w:rPr>
        <w:t>1</w:t>
      </w:r>
      <w:r w:rsidR="00A93CA4">
        <w:rPr>
          <w:rFonts w:ascii="Arial Narrow" w:eastAsiaTheme="minorEastAsia" w:hAnsi="Arial Narrow"/>
          <w:szCs w:val="21"/>
        </w:rPr>
        <w:t>0</w:t>
      </w:r>
      <w:r>
        <w:rPr>
          <w:rFonts w:ascii="Arial Narrow" w:eastAsiaTheme="minorEastAsia" w:hAnsi="Arial Narrow" w:hint="eastAsia"/>
          <w:szCs w:val="21"/>
        </w:rPr>
        <w:t>日）</w:t>
      </w:r>
    </w:p>
    <w:p w14:paraId="08A38A25" w14:textId="5BF6C51B" w:rsidR="002A595D" w:rsidRDefault="00000000">
      <w:pPr>
        <w:widowControl/>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szCs w:val="21"/>
        </w:rPr>
        <w:t>项目课时</w:t>
      </w:r>
      <w:r>
        <w:rPr>
          <w:rFonts w:ascii="Arial Narrow" w:eastAsiaTheme="minorEastAsia" w:hAnsi="Arial Narrow" w:cs="Calibri"/>
          <w:szCs w:val="21"/>
        </w:rPr>
        <w:t>】</w:t>
      </w:r>
      <w:r>
        <w:rPr>
          <w:rFonts w:ascii="Arial Narrow" w:eastAsiaTheme="minorEastAsia" w:hAnsi="Arial Narrow" w:cs="Calibri" w:hint="eastAsia"/>
          <w:szCs w:val="21"/>
        </w:rPr>
        <w:t>5</w:t>
      </w:r>
      <w:r w:rsidR="00191B07">
        <w:rPr>
          <w:rFonts w:ascii="Arial Narrow" w:eastAsiaTheme="minorEastAsia" w:hAnsi="Arial Narrow" w:cs="Calibri"/>
          <w:szCs w:val="21"/>
        </w:rPr>
        <w:t>4</w:t>
      </w:r>
      <w:r>
        <w:rPr>
          <w:rFonts w:ascii="Arial Narrow" w:eastAsiaTheme="minorEastAsia" w:hAnsi="Arial Narrow" w:cs="Calibri"/>
          <w:szCs w:val="21"/>
        </w:rPr>
        <w:t>课时</w:t>
      </w:r>
    </w:p>
    <w:p w14:paraId="04F76531" w14:textId="77777777" w:rsidR="002A595D" w:rsidRDefault="00000000">
      <w:pPr>
        <w:widowControl/>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bCs/>
          <w:szCs w:val="21"/>
        </w:rPr>
        <w:t>授课形式</w:t>
      </w:r>
      <w:r>
        <w:rPr>
          <w:rFonts w:ascii="Arial Narrow" w:eastAsiaTheme="minorEastAsia" w:hAnsi="Arial Narrow" w:cs="Calibri"/>
          <w:szCs w:val="21"/>
        </w:rPr>
        <w:t>】直播课程</w:t>
      </w:r>
    </w:p>
    <w:p w14:paraId="21F1C1AC" w14:textId="77777777" w:rsidR="002A595D" w:rsidRDefault="00000000">
      <w:pPr>
        <w:widowControl/>
        <w:spacing w:line="360" w:lineRule="auto"/>
        <w:jc w:val="left"/>
        <w:rPr>
          <w:rFonts w:ascii="Arial Narrow" w:eastAsiaTheme="minorEastAsia" w:hAnsi="Arial Narrow"/>
          <w:szCs w:val="21"/>
        </w:rPr>
      </w:pPr>
      <w:r>
        <w:rPr>
          <w:rFonts w:ascii="Arial Narrow" w:eastAsiaTheme="minorEastAsia" w:hAnsi="Arial Narrow" w:cs="Calibri"/>
          <w:szCs w:val="21"/>
        </w:rPr>
        <w:t>【</w:t>
      </w:r>
      <w:r>
        <w:rPr>
          <w:rFonts w:ascii="Arial Narrow" w:eastAsiaTheme="minorEastAsia" w:hAnsi="Arial Narrow" w:cs="Calibri"/>
          <w:b/>
          <w:bCs/>
          <w:szCs w:val="21"/>
        </w:rPr>
        <w:t>项目费用</w:t>
      </w:r>
      <w:r>
        <w:rPr>
          <w:rFonts w:ascii="Arial Narrow" w:eastAsiaTheme="minorEastAsia" w:hAnsi="Arial Narrow" w:cs="Calibri"/>
          <w:szCs w:val="21"/>
        </w:rPr>
        <w:t>】</w:t>
      </w:r>
      <w:r>
        <w:rPr>
          <w:rFonts w:ascii="Arial Narrow" w:eastAsiaTheme="minorEastAsia" w:hAnsi="Arial Narrow" w:hint="eastAsia"/>
          <w:szCs w:val="21"/>
        </w:rPr>
        <w:t>32</w:t>
      </w:r>
      <w:r>
        <w:rPr>
          <w:rFonts w:ascii="Arial Narrow" w:eastAsiaTheme="minorEastAsia" w:hAnsi="Arial Narrow"/>
          <w:szCs w:val="21"/>
        </w:rPr>
        <w:t>,800</w:t>
      </w:r>
      <w:r>
        <w:rPr>
          <w:rFonts w:ascii="Arial Narrow" w:eastAsiaTheme="minorEastAsia" w:hAnsi="Arial Narrow"/>
          <w:szCs w:val="21"/>
        </w:rPr>
        <w:t>元人民币</w:t>
      </w:r>
    </w:p>
    <w:p w14:paraId="2F53DE88" w14:textId="1B2F3B38" w:rsidR="000F09F5" w:rsidRPr="000F09F5" w:rsidRDefault="00000000">
      <w:pPr>
        <w:widowControl/>
        <w:autoSpaceDE w:val="0"/>
        <w:autoSpaceDN w:val="0"/>
        <w:adjustRightInd w:val="0"/>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b/>
          <w:szCs w:val="21"/>
        </w:rPr>
        <w:t>课题简介</w:t>
      </w:r>
      <w:r>
        <w:rPr>
          <w:rFonts w:ascii="Arial Narrow" w:eastAsiaTheme="minorEastAsia" w:hAnsi="Arial Narrow" w:cs="Calibri"/>
          <w:szCs w:val="21"/>
        </w:rPr>
        <w:t>】</w:t>
      </w:r>
      <w:r w:rsidR="000F09F5" w:rsidRPr="000F09F5">
        <w:rPr>
          <w:rFonts w:ascii="Arial Narrow" w:hAnsi="Arial Narrow" w:cs="Arial Unicode MS" w:hint="eastAsia"/>
          <w:color w:val="000000"/>
          <w:szCs w:val="21"/>
          <w:lang w:val="zh-CN"/>
        </w:rPr>
        <w:t>电影《大空头》讲述了美国金融危机时四个性格怪异的男人抓住机会，从全球经济衰退中捞取了利润，同时他们还试图阻止全球经济的衰退的故事。这一故事深刻地描述了美国次级抵押贷款债券及其衍生品的起源、发展直至演变为金融危机的过程。在这部电影的风靡的同时，近年来的经济波动也让我们越来越多地听到了</w:t>
      </w:r>
      <w:r w:rsidR="000F09F5" w:rsidRPr="000F09F5">
        <w:rPr>
          <w:rFonts w:ascii="Arial Narrow" w:hAnsi="Arial Narrow" w:cs="Arial Unicode MS" w:hint="eastAsia"/>
          <w:color w:val="000000"/>
          <w:szCs w:val="21"/>
          <w:lang w:val="zh-CN"/>
        </w:rPr>
        <w:t>"</w:t>
      </w:r>
      <w:r w:rsidR="000F09F5" w:rsidRPr="000F09F5">
        <w:rPr>
          <w:rFonts w:ascii="Arial Narrow" w:hAnsi="Arial Narrow" w:cs="Arial Unicode MS" w:hint="eastAsia"/>
          <w:color w:val="000000"/>
          <w:szCs w:val="21"/>
          <w:lang w:val="zh-CN"/>
        </w:rPr>
        <w:t>对冲</w:t>
      </w:r>
      <w:r w:rsidR="000F09F5" w:rsidRPr="000F09F5">
        <w:rPr>
          <w:rFonts w:ascii="Arial Narrow" w:hAnsi="Arial Narrow" w:cs="Arial Unicode MS" w:hint="eastAsia"/>
          <w:color w:val="000000"/>
          <w:szCs w:val="21"/>
          <w:lang w:val="zh-CN"/>
        </w:rPr>
        <w:t>""</w:t>
      </w:r>
      <w:r w:rsidR="000F09F5" w:rsidRPr="000F09F5">
        <w:rPr>
          <w:rFonts w:ascii="Arial Narrow" w:hAnsi="Arial Narrow" w:cs="Arial Unicode MS" w:hint="eastAsia"/>
          <w:color w:val="000000"/>
          <w:szCs w:val="21"/>
          <w:lang w:val="zh-CN"/>
        </w:rPr>
        <w:t>做空</w:t>
      </w:r>
      <w:r w:rsidR="000F09F5" w:rsidRPr="000F09F5">
        <w:rPr>
          <w:rFonts w:ascii="Arial Narrow" w:hAnsi="Arial Narrow" w:cs="Arial Unicode MS" w:hint="eastAsia"/>
          <w:color w:val="000000"/>
          <w:szCs w:val="21"/>
          <w:lang w:val="zh-CN"/>
        </w:rPr>
        <w:t>""</w:t>
      </w:r>
      <w:r w:rsidR="000F09F5" w:rsidRPr="000F09F5">
        <w:rPr>
          <w:rFonts w:ascii="Arial Narrow" w:hAnsi="Arial Narrow" w:cs="Arial Unicode MS" w:hint="eastAsia"/>
          <w:color w:val="000000"/>
          <w:szCs w:val="21"/>
          <w:lang w:val="zh-CN"/>
        </w:rPr>
        <w:t>期货</w:t>
      </w:r>
      <w:r w:rsidR="000F09F5" w:rsidRPr="000F09F5">
        <w:rPr>
          <w:rFonts w:ascii="Arial Narrow" w:hAnsi="Arial Narrow" w:cs="Arial Unicode MS" w:hint="eastAsia"/>
          <w:color w:val="000000"/>
          <w:szCs w:val="21"/>
          <w:lang w:val="zh-CN"/>
        </w:rPr>
        <w:t>"</w:t>
      </w:r>
      <w:r w:rsidR="000F09F5" w:rsidRPr="000F09F5">
        <w:rPr>
          <w:rFonts w:ascii="Arial Narrow" w:hAnsi="Arial Narrow" w:cs="Arial Unicode MS" w:hint="eastAsia"/>
          <w:color w:val="000000"/>
          <w:szCs w:val="21"/>
          <w:lang w:val="zh-CN"/>
        </w:rPr>
        <w:t>等词汇。如果我们将股票、债券等金融基础产品比作“母体”的话，以此类产品为基础演变而产生的新型金融产品则被成为金融衍生品，金融衍生品的价值依赖于其标的金融资产价值的变动，产品形式表现为主体双方，也就是买房和卖方，之间签订的合约。伴随着金融全球化的快速发展，衍生产品市场已经成为风险管理和金融投资关注的重要领域，衍生产品的重要功能不仅体现在未来资产价格发现、风险管理等，也体现在衍生产品投资、套利策略制定，更融入到结构化产品设计和应用中。如何艺术地应用衍生产品为企业进行套期保值、为资产负</w:t>
      </w:r>
      <w:r w:rsidR="000F09F5" w:rsidRPr="000F09F5">
        <w:rPr>
          <w:rFonts w:ascii="Arial Narrow" w:hAnsi="Arial Narrow" w:cs="Arial Unicode MS" w:hint="eastAsia"/>
          <w:color w:val="000000"/>
          <w:szCs w:val="21"/>
          <w:lang w:val="zh-CN"/>
        </w:rPr>
        <w:lastRenderedPageBreak/>
        <w:t>债管理提供风险管理工具、为投资者利用多市场进行产品投资已经成为业界关注的热点。本课题将以金融衍生品为核心，从其基本概念出发展开探究，关注现金与衍生的关系模型与市场波动的模型，特别关注远期、期货、期权、掉期等</w:t>
      </w:r>
      <w:proofErr w:type="gramStart"/>
      <w:r w:rsidR="000F09F5" w:rsidRPr="000F09F5">
        <w:rPr>
          <w:rFonts w:ascii="Arial Narrow" w:hAnsi="Arial Narrow" w:cs="Arial Unicode MS" w:hint="eastAsia"/>
          <w:color w:val="000000"/>
          <w:szCs w:val="21"/>
          <w:lang w:val="zh-CN"/>
        </w:rPr>
        <w:t>不</w:t>
      </w:r>
      <w:proofErr w:type="gramEnd"/>
      <w:r w:rsidR="000F09F5" w:rsidRPr="000F09F5">
        <w:rPr>
          <w:rFonts w:ascii="Arial Narrow" w:hAnsi="Arial Narrow" w:cs="Arial Unicode MS" w:hint="eastAsia"/>
          <w:color w:val="000000"/>
          <w:szCs w:val="21"/>
          <w:lang w:val="zh-CN"/>
        </w:rPr>
        <w:t>同类金融交易的特征。课题不仅将带领学生</w:t>
      </w:r>
      <w:proofErr w:type="gramStart"/>
      <w:r w:rsidR="000F09F5" w:rsidRPr="000F09F5">
        <w:rPr>
          <w:rFonts w:ascii="Arial Narrow" w:hAnsi="Arial Narrow" w:cs="Arial Unicode MS" w:hint="eastAsia"/>
          <w:color w:val="000000"/>
          <w:szCs w:val="21"/>
          <w:lang w:val="zh-CN"/>
        </w:rPr>
        <w:t>熟练理解</w:t>
      </w:r>
      <w:proofErr w:type="gramEnd"/>
      <w:r w:rsidR="000F09F5" w:rsidRPr="000F09F5">
        <w:rPr>
          <w:rFonts w:ascii="Arial Narrow" w:hAnsi="Arial Narrow" w:cs="Arial Unicode MS" w:hint="eastAsia"/>
          <w:color w:val="000000"/>
          <w:szCs w:val="21"/>
          <w:lang w:val="zh-CN"/>
        </w:rPr>
        <w:t>Black-Scholes-Merton</w:t>
      </w:r>
      <w:r w:rsidR="000F09F5" w:rsidRPr="000F09F5">
        <w:rPr>
          <w:rFonts w:ascii="Arial Narrow" w:hAnsi="Arial Narrow" w:cs="Arial Unicode MS" w:hint="eastAsia"/>
          <w:color w:val="000000"/>
          <w:szCs w:val="21"/>
          <w:lang w:val="zh-CN"/>
        </w:rPr>
        <w:t>期权定价模型、</w:t>
      </w:r>
      <w:r w:rsidR="000F09F5" w:rsidRPr="000F09F5">
        <w:rPr>
          <w:rFonts w:ascii="Arial Narrow" w:hAnsi="Arial Narrow" w:cs="Arial Unicode MS" w:hint="eastAsia"/>
          <w:color w:val="000000"/>
          <w:szCs w:val="21"/>
          <w:lang w:val="zh-CN"/>
        </w:rPr>
        <w:t>VIX</w:t>
      </w:r>
      <w:r w:rsidR="000F09F5" w:rsidRPr="000F09F5">
        <w:rPr>
          <w:rFonts w:ascii="Arial Narrow" w:hAnsi="Arial Narrow" w:cs="Arial Unicode MS" w:hint="eastAsia"/>
          <w:color w:val="000000"/>
          <w:szCs w:val="21"/>
          <w:lang w:val="zh-CN"/>
        </w:rPr>
        <w:t>恐慌指数等具体理论，还将讨论具体美国长期资本管理公司（</w:t>
      </w:r>
      <w:r w:rsidR="000F09F5" w:rsidRPr="000F09F5">
        <w:rPr>
          <w:rFonts w:ascii="Arial Narrow" w:hAnsi="Arial Narrow" w:cs="Arial Unicode MS" w:hint="eastAsia"/>
          <w:color w:val="000000"/>
          <w:szCs w:val="21"/>
          <w:lang w:val="zh-CN"/>
        </w:rPr>
        <w:t>LTCM</w:t>
      </w:r>
      <w:r w:rsidR="000F09F5" w:rsidRPr="000F09F5">
        <w:rPr>
          <w:rFonts w:ascii="Arial Narrow" w:hAnsi="Arial Narrow" w:cs="Arial Unicode MS" w:hint="eastAsia"/>
          <w:color w:val="000000"/>
          <w:szCs w:val="21"/>
          <w:lang w:val="zh-CN"/>
        </w:rPr>
        <w:t>）危机等具体实际案例，进而结合时长的实际操作介绍如何利用衍生品在现实世界中完成对冲与投机交易。在课题的最后，学生将自己进行尝试，设计一个金融衍生品。对于金融于经济方向的学生而言，衍生品是一个非常重要的学习板块，它不仅于未来的金融实操息息相关，同时还是金融创新的重点体现，对于学生对金融学科的认知和深入理解有着重要意义。</w:t>
      </w:r>
    </w:p>
    <w:p w14:paraId="5AC72AB1" w14:textId="77777777" w:rsidR="002A595D" w:rsidRDefault="00000000">
      <w:pPr>
        <w:spacing w:line="360" w:lineRule="auto"/>
        <w:rPr>
          <w:rFonts w:ascii="Arial Narrow" w:hAnsi="Arial Narrow" w:cs="Arial Unicode MS"/>
          <w:color w:val="000000"/>
          <w:szCs w:val="21"/>
          <w:lang w:val="zh-CN"/>
        </w:rPr>
      </w:pPr>
      <w:r>
        <w:rPr>
          <w:rFonts w:ascii="Arial Narrow" w:hAnsi="Arial Narrow" w:cs="Arial Unicode MS"/>
          <w:color w:val="000000"/>
          <w:szCs w:val="21"/>
          <w:lang w:val="zh-CN"/>
        </w:rPr>
        <w:t>【</w:t>
      </w:r>
      <w:r>
        <w:rPr>
          <w:rFonts w:ascii="Arial Narrow" w:hAnsi="Arial Narrow" w:cs="Arial Unicode MS"/>
          <w:b/>
          <w:color w:val="000000"/>
          <w:szCs w:val="21"/>
          <w:lang w:val="zh-CN"/>
        </w:rPr>
        <w:t>课题目标</w:t>
      </w:r>
      <w:r>
        <w:rPr>
          <w:rFonts w:ascii="Arial Narrow" w:hAnsi="Arial Narrow" w:cs="Arial Unicode MS"/>
          <w:color w:val="000000"/>
          <w:szCs w:val="21"/>
          <w:lang w:val="zh-CN"/>
        </w:rPr>
        <w:t>】</w:t>
      </w:r>
    </w:p>
    <w:p w14:paraId="5391DBB8" w14:textId="77777777" w:rsidR="000F09F5" w:rsidRDefault="000F09F5" w:rsidP="00D57BC0">
      <w:pPr>
        <w:pStyle w:val="af6"/>
        <w:numPr>
          <w:ilvl w:val="0"/>
          <w:numId w:val="5"/>
        </w:numPr>
        <w:spacing w:line="360" w:lineRule="auto"/>
        <w:ind w:firstLineChars="0"/>
        <w:rPr>
          <w:rFonts w:ascii="Arial Narrow" w:hAnsi="Arial Narrow" w:cs="Arial Unicode MS"/>
          <w:color w:val="000000"/>
          <w:szCs w:val="21"/>
          <w:lang w:val="zh-CN"/>
        </w:rPr>
      </w:pPr>
      <w:r w:rsidRPr="000F09F5">
        <w:rPr>
          <w:rFonts w:ascii="Arial Narrow" w:hAnsi="Arial Narrow" w:cs="Arial Unicode MS" w:hint="eastAsia"/>
          <w:color w:val="000000"/>
          <w:szCs w:val="21"/>
          <w:lang w:val="zh-CN"/>
        </w:rPr>
        <w:t>了解衍生品的基本原理，认识远期、期货、期权、掉期等不同类型衍生品的具体特征</w:t>
      </w:r>
    </w:p>
    <w:p w14:paraId="1FECEC89" w14:textId="77777777" w:rsidR="000F09F5" w:rsidRDefault="000F09F5" w:rsidP="00D57BC0">
      <w:pPr>
        <w:pStyle w:val="af6"/>
        <w:numPr>
          <w:ilvl w:val="0"/>
          <w:numId w:val="5"/>
        </w:numPr>
        <w:spacing w:line="360" w:lineRule="auto"/>
        <w:ind w:firstLineChars="0"/>
        <w:rPr>
          <w:rFonts w:ascii="Arial Narrow" w:hAnsi="Arial Narrow" w:cs="Arial Unicode MS"/>
          <w:color w:val="000000"/>
          <w:szCs w:val="21"/>
          <w:lang w:val="zh-CN"/>
        </w:rPr>
      </w:pPr>
      <w:r w:rsidRPr="000F09F5">
        <w:rPr>
          <w:rFonts w:ascii="Arial Narrow" w:hAnsi="Arial Narrow" w:cs="Arial Unicode MS" w:hint="eastAsia"/>
          <w:color w:val="000000"/>
          <w:szCs w:val="21"/>
          <w:lang w:val="zh-CN"/>
        </w:rPr>
        <w:t>对金融衍生品的作用和意义产生一定的理解，明白其于金融市场风险的关系</w:t>
      </w:r>
    </w:p>
    <w:p w14:paraId="2B3F1C8C" w14:textId="77777777" w:rsidR="000F09F5" w:rsidRDefault="000F09F5" w:rsidP="00D57BC0">
      <w:pPr>
        <w:pStyle w:val="af6"/>
        <w:numPr>
          <w:ilvl w:val="0"/>
          <w:numId w:val="5"/>
        </w:numPr>
        <w:spacing w:line="360" w:lineRule="auto"/>
        <w:ind w:firstLineChars="0"/>
        <w:rPr>
          <w:rFonts w:ascii="Arial Narrow" w:hAnsi="Arial Narrow" w:cs="Arial Unicode MS"/>
          <w:color w:val="000000"/>
          <w:szCs w:val="21"/>
          <w:lang w:val="zh-CN"/>
        </w:rPr>
      </w:pPr>
      <w:r w:rsidRPr="000F09F5">
        <w:rPr>
          <w:rFonts w:ascii="Arial Narrow" w:hAnsi="Arial Narrow" w:cs="Arial Unicode MS" w:hint="eastAsia"/>
          <w:color w:val="000000"/>
          <w:szCs w:val="21"/>
          <w:lang w:val="zh-CN"/>
        </w:rPr>
        <w:t>掌握</w:t>
      </w:r>
      <w:r w:rsidRPr="000F09F5">
        <w:rPr>
          <w:rFonts w:ascii="Arial Narrow" w:hAnsi="Arial Narrow" w:cs="Arial Unicode MS" w:hint="eastAsia"/>
          <w:color w:val="000000"/>
          <w:szCs w:val="21"/>
          <w:lang w:val="zh-CN"/>
        </w:rPr>
        <w:t>Black-Scholes-Merton</w:t>
      </w:r>
      <w:r w:rsidRPr="000F09F5">
        <w:rPr>
          <w:rFonts w:ascii="Arial Narrow" w:hAnsi="Arial Narrow" w:cs="Arial Unicode MS" w:hint="eastAsia"/>
          <w:color w:val="000000"/>
          <w:szCs w:val="21"/>
          <w:lang w:val="zh-CN"/>
        </w:rPr>
        <w:t>定价模型，能够将其应用结合于实际案例上</w:t>
      </w:r>
    </w:p>
    <w:p w14:paraId="7CB23625" w14:textId="2F36E2BA" w:rsidR="000F09F5" w:rsidRPr="00D57BC0" w:rsidRDefault="000F09F5" w:rsidP="00D57BC0">
      <w:pPr>
        <w:pStyle w:val="af6"/>
        <w:numPr>
          <w:ilvl w:val="0"/>
          <w:numId w:val="5"/>
        </w:numPr>
        <w:spacing w:line="360" w:lineRule="auto"/>
        <w:ind w:firstLineChars="0"/>
        <w:rPr>
          <w:rFonts w:ascii="Arial Narrow" w:hAnsi="Arial Narrow" w:cs="Arial Unicode MS"/>
          <w:color w:val="000000"/>
          <w:szCs w:val="21"/>
          <w:lang w:val="zh-CN"/>
        </w:rPr>
      </w:pPr>
      <w:r w:rsidRPr="000F09F5">
        <w:rPr>
          <w:rFonts w:ascii="Arial Narrow" w:hAnsi="Arial Narrow" w:cs="Arial Unicode MS" w:hint="eastAsia"/>
          <w:color w:val="000000"/>
          <w:szCs w:val="21"/>
          <w:lang w:val="zh-CN"/>
        </w:rPr>
        <w:t>尝试设计一种自己的金融衍生产品，能够合理规划产品的规模、到期日、保证金要求、合同计算方法及目标客户</w:t>
      </w:r>
    </w:p>
    <w:p w14:paraId="7DC9DE53" w14:textId="77777777" w:rsidR="002A595D" w:rsidRDefault="00000000">
      <w:pPr>
        <w:widowControl/>
        <w:autoSpaceDE w:val="0"/>
        <w:autoSpaceDN w:val="0"/>
        <w:adjustRightInd w:val="0"/>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szCs w:val="21"/>
        </w:rPr>
        <w:t>导师简介</w:t>
      </w:r>
      <w:r>
        <w:rPr>
          <w:rFonts w:ascii="Arial Narrow" w:eastAsiaTheme="minorEastAsia" w:hAnsi="Arial Narrow" w:cs="Calibri"/>
          <w:szCs w:val="21"/>
        </w:rPr>
        <w:t>】</w:t>
      </w:r>
    </w:p>
    <w:p w14:paraId="4E4D3087" w14:textId="75B9EE0C" w:rsidR="00035847" w:rsidRPr="00035847" w:rsidRDefault="00035847" w:rsidP="00035847">
      <w:pPr>
        <w:widowControl/>
        <w:autoSpaceDE w:val="0"/>
        <w:autoSpaceDN w:val="0"/>
        <w:adjustRightInd w:val="0"/>
        <w:spacing w:line="360" w:lineRule="auto"/>
        <w:jc w:val="left"/>
        <w:rPr>
          <w:rFonts w:ascii="Arial Narrow" w:hAnsi="Arial Narrow" w:cs="Arial Unicode MS"/>
          <w:color w:val="000000"/>
          <w:szCs w:val="21"/>
          <w:lang w:val="zh-CN"/>
        </w:rPr>
      </w:pPr>
      <w:r w:rsidRPr="00035847">
        <w:rPr>
          <w:rFonts w:ascii="Arial Narrow" w:hAnsi="Arial Narrow" w:cs="Arial Unicode MS"/>
          <w:color w:val="000000"/>
          <w:szCs w:val="21"/>
          <w:lang w:val="zh-CN"/>
        </w:rPr>
        <w:t>Prof. R. L</w:t>
      </w:r>
      <w:r>
        <w:rPr>
          <w:rFonts w:ascii="Arial Narrow" w:hAnsi="Arial Narrow" w:cs="Arial Unicode MS"/>
          <w:color w:val="000000"/>
          <w:szCs w:val="21"/>
          <w:lang w:val="zh-CN"/>
        </w:rPr>
        <w:t xml:space="preserve">  </w:t>
      </w:r>
      <w:r w:rsidRPr="00035847">
        <w:rPr>
          <w:rFonts w:ascii="Arial Narrow" w:hAnsi="Arial Narrow" w:cs="Arial Unicode MS" w:hint="eastAsia"/>
          <w:color w:val="000000"/>
          <w:szCs w:val="21"/>
          <w:lang w:val="zh-CN"/>
        </w:rPr>
        <w:t>杜克大学经济学教授</w:t>
      </w:r>
      <w:r>
        <w:rPr>
          <w:rFonts w:ascii="Arial Narrow" w:hAnsi="Arial Narrow" w:cs="Arial Unicode MS" w:hint="eastAsia"/>
          <w:color w:val="000000"/>
          <w:szCs w:val="21"/>
          <w:lang w:val="zh-CN"/>
        </w:rPr>
        <w:t>：</w:t>
      </w:r>
    </w:p>
    <w:p w14:paraId="3F914B8D" w14:textId="6165F69A" w:rsidR="00035847" w:rsidRDefault="00035847" w:rsidP="00035847">
      <w:pPr>
        <w:widowControl/>
        <w:autoSpaceDE w:val="0"/>
        <w:autoSpaceDN w:val="0"/>
        <w:adjustRightInd w:val="0"/>
        <w:spacing w:line="360" w:lineRule="auto"/>
        <w:jc w:val="left"/>
        <w:rPr>
          <w:rFonts w:ascii="Arial Narrow" w:hAnsi="Arial Narrow" w:cs="Arial Unicode MS"/>
          <w:color w:val="000000"/>
          <w:szCs w:val="21"/>
          <w:lang w:val="zh-CN"/>
        </w:rPr>
      </w:pPr>
      <w:r w:rsidRPr="00035847">
        <w:rPr>
          <w:rFonts w:ascii="Arial Narrow" w:hAnsi="Arial Narrow" w:cs="Arial Unicode MS" w:hint="eastAsia"/>
          <w:color w:val="000000"/>
          <w:szCs w:val="21"/>
          <w:lang w:val="zh-CN"/>
        </w:rPr>
        <w:t>哥伦比亚大学国际公共事务客座教授</w:t>
      </w:r>
      <w:r>
        <w:rPr>
          <w:rFonts w:ascii="Arial Narrow" w:hAnsi="Arial Narrow" w:cs="Arial Unicode MS" w:hint="eastAsia"/>
          <w:color w:val="000000"/>
          <w:szCs w:val="21"/>
          <w:lang w:val="zh-CN"/>
        </w:rPr>
        <w:t>，</w:t>
      </w:r>
      <w:r w:rsidRPr="00035847">
        <w:rPr>
          <w:rFonts w:ascii="Arial Narrow" w:hAnsi="Arial Narrow" w:cs="Arial Unicode MS" w:hint="eastAsia"/>
          <w:color w:val="000000"/>
          <w:szCs w:val="21"/>
          <w:lang w:val="zh-CN"/>
        </w:rPr>
        <w:t>曾任摩根斯坦利执行董事、摩根大通副总裁</w:t>
      </w:r>
      <w:r>
        <w:rPr>
          <w:rFonts w:ascii="Arial Narrow" w:hAnsi="Arial Narrow" w:cs="Arial Unicode MS" w:hint="eastAsia"/>
          <w:color w:val="000000"/>
          <w:szCs w:val="21"/>
          <w:lang w:val="zh-CN"/>
        </w:rPr>
        <w:t>。</w:t>
      </w:r>
    </w:p>
    <w:p w14:paraId="14D308B0" w14:textId="77777777" w:rsidR="002A595D" w:rsidRDefault="00000000">
      <w:pPr>
        <w:widowControl/>
        <w:autoSpaceDE w:val="0"/>
        <w:autoSpaceDN w:val="0"/>
        <w:adjustRightInd w:val="0"/>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bCs/>
          <w:szCs w:val="21"/>
        </w:rPr>
        <w:t>项目收获</w:t>
      </w:r>
      <w:r>
        <w:rPr>
          <w:rFonts w:ascii="Arial Narrow" w:eastAsiaTheme="minorEastAsia" w:hAnsi="Arial Narrow" w:cs="Calibri"/>
          <w:szCs w:val="21"/>
        </w:rPr>
        <w:t>】</w:t>
      </w:r>
    </w:p>
    <w:p w14:paraId="7F00F2DE" w14:textId="77777777" w:rsidR="002A595D" w:rsidRDefault="00000000">
      <w:pPr>
        <w:pStyle w:val="af6"/>
        <w:numPr>
          <w:ilvl w:val="0"/>
          <w:numId w:val="6"/>
        </w:numPr>
        <w:spacing w:line="360" w:lineRule="auto"/>
        <w:ind w:firstLineChars="0"/>
        <w:rPr>
          <w:rFonts w:ascii="Arial Narrow" w:hAnsi="Arial Narrow"/>
        </w:rPr>
      </w:pPr>
      <w:r>
        <w:rPr>
          <w:rFonts w:ascii="Arial Narrow" w:hAnsi="Arial Narrow"/>
          <w:b/>
        </w:rPr>
        <w:t>课程证明</w:t>
      </w:r>
      <w:r>
        <w:rPr>
          <w:rFonts w:ascii="Arial Narrow" w:hAnsi="Arial Narrow"/>
        </w:rPr>
        <w:t>：获得教授签字课程证明</w:t>
      </w:r>
    </w:p>
    <w:p w14:paraId="627231EC" w14:textId="77777777" w:rsidR="002A595D" w:rsidRDefault="00000000">
      <w:pPr>
        <w:pStyle w:val="af6"/>
        <w:numPr>
          <w:ilvl w:val="0"/>
          <w:numId w:val="6"/>
        </w:numPr>
        <w:spacing w:line="360" w:lineRule="auto"/>
        <w:ind w:firstLineChars="0"/>
        <w:rPr>
          <w:rFonts w:ascii="Arial Narrow" w:hAnsi="Arial Narrow"/>
        </w:rPr>
      </w:pPr>
      <w:r>
        <w:rPr>
          <w:rFonts w:ascii="Arial Narrow" w:hAnsi="Arial Narrow"/>
          <w:b/>
        </w:rPr>
        <w:t>项目评价：</w:t>
      </w:r>
      <w:r>
        <w:rPr>
          <w:rFonts w:ascii="Arial Narrow" w:hAnsi="Arial Narrow"/>
        </w:rPr>
        <w:t>获得教授签字项目评价表</w:t>
      </w:r>
    </w:p>
    <w:p w14:paraId="51F20D90" w14:textId="77777777" w:rsidR="002A595D" w:rsidRDefault="00000000">
      <w:pPr>
        <w:pStyle w:val="af6"/>
        <w:numPr>
          <w:ilvl w:val="0"/>
          <w:numId w:val="6"/>
        </w:numPr>
        <w:spacing w:line="360" w:lineRule="auto"/>
        <w:ind w:firstLineChars="0"/>
        <w:rPr>
          <w:rFonts w:ascii="Arial Narrow" w:hAnsi="Arial Narrow"/>
        </w:rPr>
      </w:pPr>
      <w:r>
        <w:rPr>
          <w:rFonts w:ascii="Arial Narrow" w:hAnsi="Arial Narrow" w:hint="eastAsia"/>
          <w:b/>
        </w:rPr>
        <w:t>学术经历：</w:t>
      </w:r>
      <w:r>
        <w:rPr>
          <w:rFonts w:ascii="Arial Narrow" w:hAnsi="Arial Narrow"/>
        </w:rPr>
        <w:t>开展长达</w:t>
      </w:r>
      <w:r>
        <w:rPr>
          <w:rFonts w:ascii="Arial Narrow" w:hAnsi="Arial Narrow" w:hint="eastAsia"/>
        </w:rPr>
        <w:t>10</w:t>
      </w:r>
      <w:r>
        <w:rPr>
          <w:rFonts w:ascii="Arial Narrow" w:hAnsi="Arial Narrow" w:hint="eastAsia"/>
        </w:rPr>
        <w:t>周</w:t>
      </w:r>
      <w:r>
        <w:rPr>
          <w:rFonts w:ascii="Arial Narrow" w:hAnsi="Arial Narrow"/>
        </w:rPr>
        <w:t>的科研活动，为以后国内保</w:t>
      </w:r>
      <w:proofErr w:type="gramStart"/>
      <w:r>
        <w:rPr>
          <w:rFonts w:ascii="Arial Narrow" w:hAnsi="Arial Narrow"/>
        </w:rPr>
        <w:t>研</w:t>
      </w:r>
      <w:proofErr w:type="gramEnd"/>
      <w:r>
        <w:rPr>
          <w:rFonts w:ascii="Arial Narrow" w:hAnsi="Arial Narrow"/>
        </w:rPr>
        <w:t>或申请海外名校增加科研成果</w:t>
      </w:r>
    </w:p>
    <w:p w14:paraId="4DFF3D8E" w14:textId="41A18251" w:rsidR="002A595D" w:rsidRDefault="00000000">
      <w:pPr>
        <w:pStyle w:val="af6"/>
        <w:numPr>
          <w:ilvl w:val="0"/>
          <w:numId w:val="6"/>
        </w:numPr>
        <w:spacing w:line="360" w:lineRule="auto"/>
        <w:ind w:firstLineChars="0"/>
        <w:rPr>
          <w:rFonts w:ascii="Arial Narrow" w:hAnsi="Arial Narrow"/>
        </w:rPr>
      </w:pPr>
      <w:r>
        <w:rPr>
          <w:rFonts w:ascii="Arial Narrow" w:hAnsi="Arial Narrow"/>
          <w:b/>
        </w:rPr>
        <w:t>科研成果</w:t>
      </w:r>
      <w:r>
        <w:rPr>
          <w:rFonts w:ascii="Arial Narrow" w:hAnsi="Arial Narrow"/>
        </w:rPr>
        <w:t>：发表一篇国际</w:t>
      </w:r>
      <w:r>
        <w:rPr>
          <w:rFonts w:ascii="Arial Narrow" w:hAnsi="Arial Narrow"/>
        </w:rPr>
        <w:t>EI/CPCI</w:t>
      </w:r>
      <w:r>
        <w:rPr>
          <w:rFonts w:ascii="Arial Narrow" w:hAnsi="Arial Narrow"/>
        </w:rPr>
        <w:t>或同等级别</w:t>
      </w:r>
      <w:r>
        <w:rPr>
          <w:rFonts w:ascii="Arial Narrow" w:hAnsi="Arial Narrow" w:hint="eastAsia"/>
        </w:rPr>
        <w:t>会议文章</w:t>
      </w:r>
      <w:r>
        <w:rPr>
          <w:rFonts w:ascii="Arial Narrow" w:hint="eastAsia"/>
        </w:rPr>
        <w:t>（</w:t>
      </w:r>
      <w:proofErr w:type="gramStart"/>
      <w:r>
        <w:rPr>
          <w:rFonts w:ascii="Arial Narrow" w:eastAsiaTheme="minorEastAsia" w:hAnsi="Arial Narrow" w:cs="Calibri" w:hint="eastAsia"/>
          <w:kern w:val="0"/>
          <w:szCs w:val="21"/>
        </w:rPr>
        <w:t>独立第一</w:t>
      </w:r>
      <w:proofErr w:type="gramEnd"/>
      <w:r>
        <w:rPr>
          <w:rFonts w:ascii="Arial Narrow" w:eastAsiaTheme="minorEastAsia" w:hAnsi="Arial Narrow" w:cs="Calibri" w:hint="eastAsia"/>
          <w:kern w:val="0"/>
          <w:szCs w:val="21"/>
        </w:rPr>
        <w:t>作者</w:t>
      </w:r>
      <w:r>
        <w:rPr>
          <w:rFonts w:ascii="Arial Narrow" w:hint="eastAsia"/>
        </w:rPr>
        <w:t>）</w:t>
      </w:r>
    </w:p>
    <w:p w14:paraId="53E94E2C" w14:textId="58FEE85E" w:rsidR="002A595D" w:rsidRDefault="00000000">
      <w:pPr>
        <w:pStyle w:val="af6"/>
        <w:numPr>
          <w:ilvl w:val="0"/>
          <w:numId w:val="6"/>
        </w:numPr>
        <w:spacing w:line="360" w:lineRule="auto"/>
        <w:ind w:firstLineChars="0"/>
        <w:rPr>
          <w:rFonts w:ascii="Arial Narrow" w:hAnsi="Arial Narrow"/>
        </w:rPr>
      </w:pPr>
      <w:r>
        <w:rPr>
          <w:rFonts w:ascii="Arial Narrow" w:hAnsi="Arial Narrow"/>
          <w:b/>
        </w:rPr>
        <w:t>推</w:t>
      </w:r>
      <w:r>
        <w:rPr>
          <w:rFonts w:ascii="Arial Narrow" w:hAnsi="Arial Narrow" w:hint="eastAsia"/>
          <w:b/>
        </w:rPr>
        <w:t xml:space="preserve"> </w:t>
      </w:r>
      <w:r>
        <w:rPr>
          <w:rFonts w:ascii="Arial Narrow" w:hAnsi="Arial Narrow"/>
          <w:b/>
        </w:rPr>
        <w:t>荐</w:t>
      </w:r>
      <w:r>
        <w:rPr>
          <w:rFonts w:ascii="Arial Narrow" w:hAnsi="Arial Narrow" w:hint="eastAsia"/>
          <w:b/>
        </w:rPr>
        <w:t xml:space="preserve"> </w:t>
      </w:r>
      <w:r>
        <w:rPr>
          <w:rFonts w:ascii="Arial Narrow" w:hAnsi="Arial Narrow"/>
          <w:b/>
        </w:rPr>
        <w:t>信</w:t>
      </w:r>
      <w:r w:rsidR="000B78BD">
        <w:rPr>
          <w:rFonts w:ascii="Arial Narrow" w:hAnsi="Arial Narrow" w:hint="eastAsia"/>
        </w:rPr>
        <w:t>：</w:t>
      </w:r>
      <w:r>
        <w:rPr>
          <w:rFonts w:ascii="Arial Narrow" w:hAnsi="Arial Narrow"/>
        </w:rPr>
        <w:t>获得项目推荐信</w:t>
      </w:r>
      <w:r>
        <w:rPr>
          <w:rFonts w:ascii="Arial Narrow" w:hAnsi="Arial Narrow" w:hint="eastAsia"/>
        </w:rPr>
        <w:t>及</w:t>
      </w:r>
      <w:r w:rsidR="00B96CDF">
        <w:rPr>
          <w:rFonts w:ascii="Arial Narrow" w:hAnsi="Arial Narrow" w:hint="eastAsia"/>
        </w:rPr>
        <w:t>杜克大学</w:t>
      </w:r>
      <w:r>
        <w:rPr>
          <w:rFonts w:ascii="Arial Narrow" w:hAnsi="Arial Narrow"/>
        </w:rPr>
        <w:t>教授和</w:t>
      </w:r>
      <w:r>
        <w:rPr>
          <w:rFonts w:ascii="Arial Narrow" w:hAnsi="Arial Narrow" w:hint="eastAsia"/>
        </w:rPr>
        <w:t>中国</w:t>
      </w:r>
      <w:r>
        <w:rPr>
          <w:rFonts w:ascii="Arial Narrow" w:hAnsi="Arial Narrow"/>
        </w:rPr>
        <w:t>大学教授学术推荐信（</w:t>
      </w:r>
      <w:r w:rsidR="00B96CDF">
        <w:rPr>
          <w:rFonts w:ascii="Arial Narrow" w:hAnsi="Arial Narrow" w:hint="eastAsia"/>
        </w:rPr>
        <w:t>杜克大学</w:t>
      </w:r>
      <w:r>
        <w:rPr>
          <w:rFonts w:ascii="Arial Narrow" w:hAnsi="Arial Narrow"/>
        </w:rPr>
        <w:t>EDU</w:t>
      </w:r>
      <w:proofErr w:type="gramStart"/>
      <w:r>
        <w:rPr>
          <w:rFonts w:ascii="Arial Narrow" w:hAnsi="Arial Narrow"/>
        </w:rPr>
        <w:t>邮箱网推</w:t>
      </w:r>
      <w:proofErr w:type="gramEnd"/>
      <w:r>
        <w:rPr>
          <w:rFonts w:ascii="Arial Narrow" w:hAnsi="Arial Narrow" w:hint="eastAsia"/>
        </w:rPr>
        <w:t>，</w:t>
      </w:r>
      <w:r>
        <w:rPr>
          <w:rFonts w:ascii="Arial Narrow" w:hAnsi="Arial Narrow"/>
        </w:rPr>
        <w:t>中方教授推荐信支持邮寄）</w:t>
      </w:r>
    </w:p>
    <w:p w14:paraId="3868C2CE" w14:textId="77777777" w:rsidR="002A595D" w:rsidRDefault="002A595D">
      <w:pPr>
        <w:widowControl/>
        <w:spacing w:line="360" w:lineRule="auto"/>
        <w:jc w:val="left"/>
        <w:rPr>
          <w:rFonts w:ascii="Arial Narrow" w:eastAsiaTheme="minorEastAsia" w:hAnsi="Arial Narrow" w:cs="Calibri"/>
          <w:b/>
          <w:sz w:val="24"/>
        </w:rPr>
      </w:pPr>
    </w:p>
    <w:p w14:paraId="260623FE" w14:textId="77777777" w:rsidR="002A595D" w:rsidRDefault="00000000">
      <w:pPr>
        <w:pStyle w:val="af6"/>
        <w:widowControl/>
        <w:numPr>
          <w:ilvl w:val="0"/>
          <w:numId w:val="1"/>
        </w:numPr>
        <w:spacing w:line="360" w:lineRule="auto"/>
        <w:ind w:firstLineChars="0"/>
        <w:jc w:val="left"/>
        <w:rPr>
          <w:rFonts w:ascii="Arial Narrow" w:eastAsiaTheme="minorEastAsia" w:hAnsi="Arial Narrow" w:cs="Calibri"/>
          <w:b/>
          <w:sz w:val="24"/>
        </w:rPr>
      </w:pPr>
      <w:r>
        <w:rPr>
          <w:rFonts w:ascii="Arial Narrow" w:eastAsiaTheme="minorEastAsia" w:hAnsi="Arial Narrow" w:cs="Calibri"/>
          <w:b/>
          <w:sz w:val="24"/>
        </w:rPr>
        <w:t>项目申请</w:t>
      </w:r>
    </w:p>
    <w:p w14:paraId="549F81DE" w14:textId="77777777" w:rsidR="002A595D" w:rsidRDefault="00000000">
      <w:pPr>
        <w:widowControl/>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szCs w:val="21"/>
        </w:rPr>
        <w:t>申请条件</w:t>
      </w:r>
      <w:r>
        <w:rPr>
          <w:rFonts w:ascii="Arial Narrow" w:eastAsiaTheme="minorEastAsia" w:hAnsi="Arial Narrow" w:cs="Calibri"/>
          <w:szCs w:val="21"/>
        </w:rPr>
        <w:t>】</w:t>
      </w:r>
    </w:p>
    <w:p w14:paraId="0645FD24" w14:textId="77777777" w:rsidR="002A595D" w:rsidRDefault="00000000">
      <w:pPr>
        <w:pStyle w:val="af6"/>
        <w:widowControl/>
        <w:numPr>
          <w:ilvl w:val="0"/>
          <w:numId w:val="7"/>
        </w:numPr>
        <w:spacing w:line="360" w:lineRule="auto"/>
        <w:ind w:firstLineChars="0"/>
        <w:jc w:val="left"/>
        <w:rPr>
          <w:rFonts w:ascii="Arial Narrow" w:eastAsiaTheme="minorEastAsia" w:hAnsi="Arial Narrow" w:cs="Calibri"/>
          <w:szCs w:val="21"/>
        </w:rPr>
      </w:pPr>
      <w:r>
        <w:rPr>
          <w:rFonts w:ascii="Arial Narrow" w:hAnsi="Arial Narrow" w:cs="Calibri"/>
          <w:szCs w:val="21"/>
        </w:rPr>
        <w:t>全日制在校本科生或研究生</w:t>
      </w:r>
    </w:p>
    <w:p w14:paraId="460CF93D" w14:textId="77777777" w:rsidR="002A595D" w:rsidRDefault="00000000">
      <w:pPr>
        <w:pStyle w:val="af6"/>
        <w:widowControl/>
        <w:numPr>
          <w:ilvl w:val="0"/>
          <w:numId w:val="7"/>
        </w:numPr>
        <w:spacing w:line="360" w:lineRule="auto"/>
        <w:ind w:firstLineChars="0"/>
        <w:jc w:val="left"/>
        <w:rPr>
          <w:rFonts w:ascii="Arial Narrow" w:eastAsiaTheme="minorEastAsia" w:hAnsi="Arial Narrow" w:cs="Calibri"/>
          <w:szCs w:val="21"/>
        </w:rPr>
      </w:pPr>
      <w:r>
        <w:rPr>
          <w:rFonts w:ascii="Arial Narrow" w:hAnsi="Arial Narrow" w:cs="Calibri"/>
          <w:szCs w:val="21"/>
        </w:rPr>
        <w:t>道德品质好，身心健康，能顺利完成学习任务</w:t>
      </w:r>
    </w:p>
    <w:p w14:paraId="7AC2649C" w14:textId="16A32B68" w:rsidR="002A595D" w:rsidRDefault="00000000">
      <w:pPr>
        <w:pStyle w:val="af6"/>
        <w:widowControl/>
        <w:numPr>
          <w:ilvl w:val="0"/>
          <w:numId w:val="7"/>
        </w:numPr>
        <w:spacing w:line="360" w:lineRule="auto"/>
        <w:ind w:firstLineChars="0"/>
        <w:jc w:val="left"/>
        <w:rPr>
          <w:rFonts w:ascii="Arial Narrow" w:eastAsiaTheme="minorEastAsia" w:hAnsi="Arial Narrow" w:cs="Calibri"/>
          <w:szCs w:val="21"/>
        </w:rPr>
      </w:pPr>
      <w:r>
        <w:rPr>
          <w:rFonts w:ascii="Arial Narrow" w:eastAsiaTheme="minorEastAsia" w:hAnsi="Arial Narrow" w:cs="Calibri"/>
          <w:szCs w:val="21"/>
        </w:rPr>
        <w:t>适</w:t>
      </w:r>
      <w:r>
        <w:rPr>
          <w:rFonts w:ascii="Arial Narrow" w:hAnsi="Arial Narrow" w:cs="Calibri"/>
          <w:szCs w:val="21"/>
        </w:rPr>
        <w:t>用于</w:t>
      </w:r>
      <w:r w:rsidR="00A93CA4" w:rsidRPr="00A93CA4">
        <w:rPr>
          <w:rFonts w:ascii="Arial Narrow" w:hAnsi="Arial Narrow" w:cs="Calibri" w:hint="eastAsia"/>
          <w:szCs w:val="21"/>
        </w:rPr>
        <w:t>金融风险</w:t>
      </w:r>
      <w:r w:rsidR="00A93CA4">
        <w:rPr>
          <w:rFonts w:ascii="Arial Narrow" w:hAnsi="Arial Narrow" w:cs="Calibri" w:hint="eastAsia"/>
          <w:szCs w:val="21"/>
        </w:rPr>
        <w:t>、</w:t>
      </w:r>
      <w:r w:rsidR="00A93CA4" w:rsidRPr="00A93CA4">
        <w:rPr>
          <w:rFonts w:ascii="Arial Narrow" w:hAnsi="Arial Narrow" w:cs="Calibri" w:hint="eastAsia"/>
          <w:szCs w:val="21"/>
        </w:rPr>
        <w:t>金融抵押</w:t>
      </w:r>
      <w:r w:rsidR="00A93CA4">
        <w:rPr>
          <w:rFonts w:ascii="Arial Narrow" w:hAnsi="Arial Narrow" w:cs="Calibri" w:hint="eastAsia"/>
          <w:szCs w:val="21"/>
        </w:rPr>
        <w:t>、</w:t>
      </w:r>
      <w:r w:rsidR="00A93CA4" w:rsidRPr="00A93CA4">
        <w:rPr>
          <w:rFonts w:ascii="Arial Narrow" w:hAnsi="Arial Narrow" w:cs="Calibri" w:hint="eastAsia"/>
          <w:szCs w:val="21"/>
        </w:rPr>
        <w:t>贷款</w:t>
      </w:r>
      <w:r w:rsidR="00A93CA4">
        <w:rPr>
          <w:rFonts w:ascii="Arial Narrow" w:hAnsi="Arial Narrow" w:cs="Calibri" w:hint="eastAsia"/>
          <w:szCs w:val="21"/>
        </w:rPr>
        <w:t>、</w:t>
      </w:r>
      <w:r w:rsidR="00A93CA4" w:rsidRPr="00A93CA4">
        <w:rPr>
          <w:rFonts w:ascii="Arial Narrow" w:hAnsi="Arial Narrow" w:cs="Calibri" w:hint="eastAsia"/>
          <w:szCs w:val="21"/>
        </w:rPr>
        <w:t>金融危机</w:t>
      </w:r>
      <w:r>
        <w:rPr>
          <w:rFonts w:ascii="Arial Narrow" w:hAnsi="Arial Narrow" w:cs="Calibri" w:hint="eastAsia"/>
          <w:szCs w:val="21"/>
        </w:rPr>
        <w:t>等相关专业或对该领域感兴趣的其他专业同学</w:t>
      </w:r>
    </w:p>
    <w:p w14:paraId="0E9AB181" w14:textId="77777777" w:rsidR="002A595D" w:rsidRDefault="00000000">
      <w:pPr>
        <w:pStyle w:val="af6"/>
        <w:widowControl/>
        <w:numPr>
          <w:ilvl w:val="0"/>
          <w:numId w:val="7"/>
        </w:numPr>
        <w:spacing w:line="360" w:lineRule="auto"/>
        <w:ind w:firstLineChars="0"/>
        <w:jc w:val="left"/>
        <w:rPr>
          <w:rFonts w:ascii="Arial Narrow" w:eastAsiaTheme="minorEastAsia" w:hAnsi="Arial Narrow" w:cs="Calibri"/>
          <w:szCs w:val="21"/>
        </w:rPr>
      </w:pPr>
      <w:r>
        <w:rPr>
          <w:rFonts w:ascii="Arial Narrow" w:eastAsiaTheme="minorEastAsia" w:hAnsi="Arial Narrow" w:cs="Calibri"/>
          <w:szCs w:val="21"/>
        </w:rPr>
        <w:lastRenderedPageBreak/>
        <w:t>具备良好的科研能力</w:t>
      </w:r>
    </w:p>
    <w:p w14:paraId="5F986D04" w14:textId="77777777" w:rsidR="002A595D" w:rsidRDefault="00000000">
      <w:pPr>
        <w:pStyle w:val="af6"/>
        <w:widowControl/>
        <w:numPr>
          <w:ilvl w:val="0"/>
          <w:numId w:val="7"/>
        </w:numPr>
        <w:spacing w:line="360" w:lineRule="auto"/>
        <w:ind w:firstLineChars="0"/>
        <w:jc w:val="left"/>
        <w:rPr>
          <w:rFonts w:ascii="Arial Narrow" w:eastAsiaTheme="minorEastAsia" w:hAnsi="Arial Narrow" w:cs="Calibri"/>
          <w:szCs w:val="21"/>
        </w:rPr>
      </w:pPr>
      <w:r>
        <w:rPr>
          <w:rFonts w:ascii="Arial Narrow" w:eastAsiaTheme="minorEastAsia" w:hAnsi="Arial Narrow" w:cs="Calibri" w:hint="eastAsia"/>
          <w:szCs w:val="21"/>
        </w:rPr>
        <w:t>托福</w:t>
      </w:r>
      <w:r>
        <w:rPr>
          <w:rFonts w:ascii="Arial Narrow" w:eastAsiaTheme="minorEastAsia" w:hAnsi="Arial Narrow" w:cs="Calibri" w:hint="eastAsia"/>
          <w:szCs w:val="21"/>
        </w:rPr>
        <w:t xml:space="preserve">70 / </w:t>
      </w:r>
      <w:proofErr w:type="gramStart"/>
      <w:r>
        <w:rPr>
          <w:rFonts w:ascii="Arial Narrow" w:eastAsiaTheme="minorEastAsia" w:hAnsi="Arial Narrow" w:cs="Calibri" w:hint="eastAsia"/>
          <w:szCs w:val="21"/>
        </w:rPr>
        <w:t>雅思</w:t>
      </w:r>
      <w:proofErr w:type="gramEnd"/>
      <w:r>
        <w:rPr>
          <w:rFonts w:ascii="Arial Narrow" w:eastAsiaTheme="minorEastAsia" w:hAnsi="Arial Narrow" w:cs="Calibri" w:hint="eastAsia"/>
          <w:szCs w:val="21"/>
        </w:rPr>
        <w:t xml:space="preserve">6.0 / </w:t>
      </w:r>
      <w:r>
        <w:rPr>
          <w:rFonts w:ascii="Arial Narrow" w:eastAsiaTheme="minorEastAsia" w:hAnsi="Arial Narrow" w:cs="Calibri" w:hint="eastAsia"/>
          <w:szCs w:val="21"/>
        </w:rPr>
        <w:t>四级</w:t>
      </w:r>
      <w:r>
        <w:rPr>
          <w:rFonts w:ascii="Arial Narrow" w:eastAsiaTheme="minorEastAsia" w:hAnsi="Arial Narrow" w:cs="Calibri" w:hint="eastAsia"/>
          <w:szCs w:val="21"/>
        </w:rPr>
        <w:t xml:space="preserve">500 / </w:t>
      </w:r>
      <w:r>
        <w:rPr>
          <w:rFonts w:ascii="Arial Narrow" w:eastAsiaTheme="minorEastAsia" w:hAnsi="Arial Narrow" w:cs="Calibri" w:hint="eastAsia"/>
          <w:szCs w:val="21"/>
        </w:rPr>
        <w:t>六级</w:t>
      </w:r>
      <w:r>
        <w:rPr>
          <w:rFonts w:ascii="Arial Narrow" w:eastAsiaTheme="minorEastAsia" w:hAnsi="Arial Narrow" w:cs="Calibri" w:hint="eastAsia"/>
          <w:szCs w:val="21"/>
        </w:rPr>
        <w:t>450</w:t>
      </w:r>
      <w:r>
        <w:rPr>
          <w:rFonts w:ascii="Arial Narrow" w:eastAsiaTheme="minorEastAsia" w:hAnsi="Arial Narrow" w:cs="Calibri"/>
          <w:szCs w:val="21"/>
        </w:rPr>
        <w:t>并通过英文面试</w:t>
      </w:r>
    </w:p>
    <w:p w14:paraId="759B1368" w14:textId="1FDEA92F" w:rsidR="002A595D" w:rsidRDefault="00000000">
      <w:pPr>
        <w:pStyle w:val="af7"/>
        <w:spacing w:line="360" w:lineRule="auto"/>
        <w:ind w:left="10" w:hanging="10"/>
        <w:rPr>
          <w:rFonts w:ascii="Arial Narrow" w:hAnsi="Arial Narrow"/>
        </w:rPr>
      </w:pPr>
      <w:r>
        <w:rPr>
          <w:rFonts w:ascii="Arial Narrow" w:eastAsiaTheme="minorEastAsia" w:hAnsi="Arial Narrow" w:cs="Calibri"/>
          <w:sz w:val="21"/>
          <w:szCs w:val="21"/>
        </w:rPr>
        <w:t>【</w:t>
      </w:r>
      <w:r>
        <w:rPr>
          <w:rFonts w:ascii="Arial Narrow" w:eastAsiaTheme="minorEastAsia" w:hAnsi="Arial Narrow" w:cs="Calibri"/>
          <w:b/>
          <w:bCs/>
          <w:sz w:val="21"/>
          <w:szCs w:val="21"/>
        </w:rPr>
        <w:t>报名截止日期</w:t>
      </w:r>
      <w:r>
        <w:rPr>
          <w:rFonts w:ascii="Arial Narrow" w:eastAsiaTheme="minorEastAsia" w:hAnsi="Arial Narrow" w:cs="Calibri"/>
          <w:sz w:val="21"/>
          <w:szCs w:val="21"/>
        </w:rPr>
        <w:t>】</w:t>
      </w:r>
      <w:r>
        <w:rPr>
          <w:rFonts w:ascii="Arial Narrow" w:eastAsiaTheme="minorEastAsia" w:hAnsi="Arial Narrow" w:cs="Calibri"/>
          <w:color w:val="auto"/>
          <w:kern w:val="2"/>
          <w:sz w:val="21"/>
          <w:szCs w:val="21"/>
        </w:rPr>
        <w:t>202</w:t>
      </w:r>
      <w:r w:rsidR="006F7537">
        <w:rPr>
          <w:rFonts w:ascii="Arial Narrow" w:eastAsiaTheme="minorEastAsia" w:hAnsi="Arial Narrow" w:cs="Calibri"/>
          <w:color w:val="auto"/>
          <w:kern w:val="2"/>
          <w:sz w:val="21"/>
          <w:szCs w:val="21"/>
        </w:rPr>
        <w:t>3</w:t>
      </w:r>
      <w:r>
        <w:rPr>
          <w:rFonts w:ascii="Arial Narrow" w:eastAsiaTheme="minorEastAsia" w:hAnsi="Arial Narrow" w:cs="Calibri"/>
          <w:color w:val="auto"/>
          <w:kern w:val="2"/>
          <w:sz w:val="21"/>
          <w:szCs w:val="21"/>
        </w:rPr>
        <w:t>年</w:t>
      </w:r>
      <w:r w:rsidR="006F7537">
        <w:rPr>
          <w:rFonts w:ascii="Arial Narrow" w:eastAsiaTheme="minorEastAsia" w:hAnsi="Arial Narrow" w:cs="Calibri"/>
          <w:color w:val="auto"/>
          <w:kern w:val="2"/>
          <w:sz w:val="21"/>
          <w:szCs w:val="21"/>
        </w:rPr>
        <w:t>6</w:t>
      </w:r>
      <w:r>
        <w:rPr>
          <w:rFonts w:ascii="Arial Narrow" w:eastAsiaTheme="minorEastAsia" w:hAnsi="Arial Narrow" w:cs="Calibri"/>
          <w:color w:val="auto"/>
          <w:kern w:val="2"/>
          <w:sz w:val="21"/>
          <w:szCs w:val="21"/>
        </w:rPr>
        <w:t>月</w:t>
      </w:r>
      <w:r>
        <w:rPr>
          <w:rFonts w:ascii="Arial Narrow" w:eastAsiaTheme="minorEastAsia" w:hAnsi="Arial Narrow" w:cs="Calibri" w:hint="eastAsia"/>
          <w:color w:val="auto"/>
          <w:kern w:val="2"/>
          <w:sz w:val="21"/>
          <w:szCs w:val="21"/>
        </w:rPr>
        <w:t>1</w:t>
      </w:r>
      <w:r>
        <w:rPr>
          <w:rFonts w:ascii="Arial Narrow" w:eastAsiaTheme="minorEastAsia" w:hAnsi="Arial Narrow" w:cs="Calibri"/>
          <w:color w:val="auto"/>
          <w:kern w:val="2"/>
          <w:sz w:val="21"/>
          <w:szCs w:val="21"/>
        </w:rPr>
        <w:t>日</w:t>
      </w:r>
    </w:p>
    <w:p w14:paraId="59447EA1" w14:textId="77777777" w:rsidR="002A595D" w:rsidRDefault="00000000">
      <w:pPr>
        <w:widowControl/>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bCs/>
          <w:szCs w:val="21"/>
        </w:rPr>
        <w:t>申请流程</w:t>
      </w:r>
      <w:r>
        <w:rPr>
          <w:rFonts w:ascii="Arial Narrow" w:eastAsiaTheme="minorEastAsia" w:hAnsi="Arial Narrow" w:cs="Calibri"/>
          <w:szCs w:val="21"/>
        </w:rPr>
        <w:t>】</w:t>
      </w:r>
    </w:p>
    <w:p w14:paraId="33BADE73" w14:textId="77777777" w:rsidR="002A595D" w:rsidRDefault="00000000">
      <w:pPr>
        <w:pStyle w:val="af6"/>
        <w:widowControl/>
        <w:numPr>
          <w:ilvl w:val="0"/>
          <w:numId w:val="8"/>
        </w:numPr>
        <w:spacing w:line="360" w:lineRule="auto"/>
        <w:ind w:firstLineChars="0"/>
        <w:jc w:val="left"/>
        <w:rPr>
          <w:rFonts w:ascii="Arial Narrow" w:eastAsiaTheme="minorEastAsia" w:hAnsi="Arial Narrow" w:cs="Calibri"/>
          <w:szCs w:val="21"/>
        </w:rPr>
      </w:pPr>
      <w:r>
        <w:rPr>
          <w:rFonts w:ascii="Arial Narrow" w:eastAsiaTheme="minorEastAsia" w:hAnsi="Arial Narrow" w:cs="Calibri"/>
          <w:kern w:val="0"/>
          <w:szCs w:val="21"/>
        </w:rPr>
        <w:t>学生本人提出申请，在学校国际合作交流处报名</w:t>
      </w:r>
    </w:p>
    <w:p w14:paraId="22F4B433" w14:textId="77777777" w:rsidR="002A595D" w:rsidRDefault="00000000">
      <w:pPr>
        <w:pStyle w:val="af6"/>
        <w:widowControl/>
        <w:numPr>
          <w:ilvl w:val="0"/>
          <w:numId w:val="8"/>
        </w:numPr>
        <w:spacing w:line="360" w:lineRule="auto"/>
        <w:ind w:firstLineChars="0"/>
        <w:jc w:val="left"/>
        <w:rPr>
          <w:rFonts w:ascii="Arial Narrow" w:eastAsiaTheme="minorEastAsia" w:hAnsi="Arial Narrow" w:cs="Calibri"/>
          <w:szCs w:val="21"/>
        </w:rPr>
      </w:pPr>
      <w:r>
        <w:rPr>
          <w:rFonts w:ascii="Arial Narrow" w:eastAsiaTheme="minorEastAsia" w:hAnsi="Arial Narrow"/>
        </w:rPr>
        <w:t>学生提交正式申请材料并缴纳项目费用，获得录取资格</w:t>
      </w:r>
    </w:p>
    <w:p w14:paraId="20B1DAE0" w14:textId="77777777" w:rsidR="002A595D" w:rsidRDefault="00000000">
      <w:pPr>
        <w:pStyle w:val="af6"/>
        <w:widowControl/>
        <w:numPr>
          <w:ilvl w:val="0"/>
          <w:numId w:val="8"/>
        </w:numPr>
        <w:spacing w:line="360" w:lineRule="auto"/>
        <w:ind w:firstLineChars="0"/>
        <w:jc w:val="left"/>
        <w:rPr>
          <w:rFonts w:ascii="Arial Narrow" w:eastAsiaTheme="minorEastAsia" w:hAnsi="Arial Narrow" w:cs="Calibri"/>
          <w:szCs w:val="21"/>
        </w:rPr>
      </w:pPr>
      <w:r>
        <w:rPr>
          <w:rFonts w:ascii="Arial Narrow" w:eastAsiaTheme="minorEastAsia" w:hAnsi="Arial Narrow" w:hint="eastAsia"/>
        </w:rPr>
        <w:t>开课前</w:t>
      </w:r>
      <w:r>
        <w:rPr>
          <w:rFonts w:ascii="Arial Narrow" w:eastAsiaTheme="minorEastAsia" w:hAnsi="Arial Narrow" w:hint="eastAsia"/>
        </w:rPr>
        <w:t>1</w:t>
      </w:r>
      <w:r>
        <w:rPr>
          <w:rFonts w:ascii="Arial Narrow" w:eastAsiaTheme="minorEastAsia" w:hAnsi="Arial Narrow" w:hint="eastAsia"/>
        </w:rPr>
        <w:t>周左右发送课前通知准备上课</w:t>
      </w:r>
    </w:p>
    <w:p w14:paraId="62268EC0" w14:textId="77777777" w:rsidR="002A595D" w:rsidRDefault="00000000">
      <w:pPr>
        <w:spacing w:line="360" w:lineRule="auto"/>
        <w:rPr>
          <w:rFonts w:ascii="Arial Narrow" w:hAnsi="Arial Narrow" w:cs="Calibri"/>
          <w:b/>
          <w:bCs/>
          <w:kern w:val="0"/>
          <w:sz w:val="24"/>
        </w:rPr>
      </w:pPr>
      <w:r>
        <w:rPr>
          <w:rFonts w:ascii="Arial Narrow" w:hAnsi="Arial Narrow" w:cs="Calibri"/>
          <w:szCs w:val="21"/>
        </w:rPr>
        <w:t>【</w:t>
      </w:r>
      <w:r>
        <w:rPr>
          <w:rFonts w:ascii="Arial Narrow" w:hAnsi="Arial Narrow" w:cs="Calibri"/>
          <w:b/>
          <w:bCs/>
          <w:szCs w:val="21"/>
        </w:rPr>
        <w:t>项目咨询</w:t>
      </w:r>
      <w:r>
        <w:rPr>
          <w:rFonts w:ascii="Arial Narrow" w:hAnsi="Arial Narrow" w:cs="Calibri"/>
          <w:szCs w:val="21"/>
        </w:rPr>
        <w:t>】</w:t>
      </w:r>
      <w:r>
        <w:rPr>
          <w:rFonts w:ascii="Arial Narrow" w:hAnsi="Arial Narrow"/>
          <w:szCs w:val="21"/>
        </w:rPr>
        <w:t>成老师：</w:t>
      </w:r>
      <w:r>
        <w:rPr>
          <w:rFonts w:ascii="Arial Narrow" w:hAnsi="Arial Narrow"/>
          <w:szCs w:val="21"/>
        </w:rPr>
        <w:t>13240031203</w:t>
      </w:r>
      <w:r>
        <w:rPr>
          <w:rFonts w:ascii="Arial Narrow" w:hAnsi="Arial Narrow"/>
          <w:szCs w:val="21"/>
        </w:rPr>
        <w:t>（微信同步），或扫描下方二维码进行项目咨询</w:t>
      </w:r>
    </w:p>
    <w:p w14:paraId="7C3F519C" w14:textId="77777777" w:rsidR="002A595D" w:rsidRDefault="00000000">
      <w:pPr>
        <w:spacing w:line="360" w:lineRule="auto"/>
        <w:rPr>
          <w:rFonts w:ascii="Arial Narrow" w:hAnsi="Arial Narrow"/>
          <w:szCs w:val="21"/>
        </w:rPr>
      </w:pPr>
      <w:r>
        <w:rPr>
          <w:rFonts w:ascii="Arial Narrow" w:hAnsi="Arial Narrow"/>
          <w:noProof/>
        </w:rPr>
        <w:drawing>
          <wp:inline distT="0" distB="0" distL="0" distR="0" wp14:anchorId="53D973FB" wp14:editId="584334CE">
            <wp:extent cx="1447800" cy="1428750"/>
            <wp:effectExtent l="0" t="0" r="0" b="6350"/>
            <wp:docPr id="4" name="图片 1"/>
            <wp:cNvGraphicFramePr/>
            <a:graphic xmlns:a="http://schemas.openxmlformats.org/drawingml/2006/main">
              <a:graphicData uri="http://schemas.openxmlformats.org/drawingml/2006/picture">
                <pic:pic xmlns:pic="http://schemas.openxmlformats.org/drawingml/2006/picture">
                  <pic:nvPicPr>
                    <pic:cNvPr id="4" name="图片 1"/>
                    <pic:cNvPicPr/>
                  </pic:nvPicPr>
                  <pic:blipFill>
                    <a:blip r:embed="rId9">
                      <a:extLst>
                        <a:ext uri="{28A0092B-C50C-407E-A947-70E740481C1C}">
                          <a14:useLocalDpi xmlns:a14="http://schemas.microsoft.com/office/drawing/2010/main" val="0"/>
                        </a:ext>
                      </a:extLst>
                    </a:blip>
                    <a:srcRect/>
                    <a:stretch>
                      <a:fillRect/>
                    </a:stretch>
                  </pic:blipFill>
                  <pic:spPr>
                    <a:xfrm>
                      <a:off x="0" y="0"/>
                      <a:ext cx="1447800" cy="1428750"/>
                    </a:xfrm>
                    <a:prstGeom prst="rect">
                      <a:avLst/>
                    </a:prstGeom>
                    <a:noFill/>
                    <a:ln>
                      <a:noFill/>
                    </a:ln>
                  </pic:spPr>
                </pic:pic>
              </a:graphicData>
            </a:graphic>
          </wp:inline>
        </w:drawing>
      </w:r>
      <w:r>
        <w:rPr>
          <w:rFonts w:ascii="Arial Narrow" w:hAnsi="Arial Narrow"/>
          <w:noProof/>
          <w:szCs w:val="21"/>
        </w:rPr>
        <w:drawing>
          <wp:inline distT="0" distB="0" distL="0" distR="0" wp14:anchorId="254DADC3" wp14:editId="300FCD09">
            <wp:extent cx="1428750" cy="1428750"/>
            <wp:effectExtent l="0" t="0" r="6350" b="6350"/>
            <wp:docPr id="5" name="图片 2" descr="微信图片_202203101304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微信图片_20220310130419.jpg"/>
                    <pic:cNvPicPr>
                      <a:picLocks noChangeAspect="1"/>
                    </pic:cNvPicPr>
                  </pic:nvPicPr>
                  <pic:blipFill>
                    <a:blip r:embed="rId10"/>
                    <a:stretch>
                      <a:fillRect/>
                    </a:stretch>
                  </pic:blipFill>
                  <pic:spPr>
                    <a:xfrm>
                      <a:off x="0" y="0"/>
                      <a:ext cx="1428750" cy="1428750"/>
                    </a:xfrm>
                    <a:prstGeom prst="rect">
                      <a:avLst/>
                    </a:prstGeom>
                  </pic:spPr>
                </pic:pic>
              </a:graphicData>
            </a:graphic>
          </wp:inline>
        </w:drawing>
      </w:r>
    </w:p>
    <w:p w14:paraId="242AC329" w14:textId="77777777" w:rsidR="002A595D" w:rsidRDefault="00000000">
      <w:pPr>
        <w:spacing w:line="360" w:lineRule="auto"/>
        <w:ind w:firstLineChars="300" w:firstLine="630"/>
        <w:rPr>
          <w:rFonts w:ascii="Arial Narrow" w:eastAsiaTheme="minorEastAsia" w:hAnsi="Arial Narrow" w:cs="Calibri"/>
          <w:szCs w:val="21"/>
        </w:rPr>
      </w:pPr>
      <w:r>
        <w:rPr>
          <w:rFonts w:ascii="Arial Narrow" w:hAnsi="Arial Narrow" w:hint="eastAsia"/>
          <w:szCs w:val="21"/>
        </w:rPr>
        <w:t>更多项目信息，欢迎关注上方公众号</w:t>
      </w:r>
    </w:p>
    <w:sectPr w:rsidR="002A595D">
      <w:pgSz w:w="11906" w:h="16838"/>
      <w:pgMar w:top="1418" w:right="1274" w:bottom="1418" w:left="1418"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C9A5E" w14:textId="77777777" w:rsidR="006125D6" w:rsidRDefault="006125D6" w:rsidP="00E05D25">
      <w:r>
        <w:separator/>
      </w:r>
    </w:p>
  </w:endnote>
  <w:endnote w:type="continuationSeparator" w:id="0">
    <w:p w14:paraId="26E9F422" w14:textId="77777777" w:rsidR="006125D6" w:rsidRDefault="006125D6" w:rsidP="00E05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 Neue">
    <w:altName w:val="Times New Roman"/>
    <w:charset w:val="00"/>
    <w:family w:val="roman"/>
    <w:pitch w:val="default"/>
  </w:font>
  <w:font w:name="Arial Unicode MS">
    <w:panose1 w:val="020B0604020202020204"/>
    <w:charset w:val="86"/>
    <w:family w:val="swiss"/>
    <w:pitch w:val="variable"/>
    <w:sig w:usb0="F7FFAFFF" w:usb1="E9DFFFFF" w:usb2="0000003F" w:usb3="00000000" w:csb0="003F01FF" w:csb1="00000000"/>
  </w:font>
  <w:font w:name="微软雅黑">
    <w:panose1 w:val="020B0503020204020204"/>
    <w:charset w:val="86"/>
    <w:family w:val="swiss"/>
    <w:pitch w:val="variable"/>
    <w:sig w:usb0="80000287" w:usb1="2ACF3C50" w:usb2="00000016" w:usb3="00000000" w:csb0="0004001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59EF2" w14:textId="77777777" w:rsidR="006125D6" w:rsidRDefault="006125D6" w:rsidP="00E05D25">
      <w:r>
        <w:separator/>
      </w:r>
    </w:p>
  </w:footnote>
  <w:footnote w:type="continuationSeparator" w:id="0">
    <w:p w14:paraId="4FBE90D9" w14:textId="77777777" w:rsidR="006125D6" w:rsidRDefault="006125D6" w:rsidP="00E05D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DE381A"/>
    <w:multiLevelType w:val="multilevel"/>
    <w:tmpl w:val="18DE381A"/>
    <w:lvl w:ilvl="0">
      <w:start w:val="1"/>
      <w:numFmt w:val="bullet"/>
      <w:lvlText w:val=""/>
      <w:lvlJc w:val="left"/>
      <w:pPr>
        <w:ind w:left="420" w:hanging="420"/>
      </w:pPr>
      <w:rPr>
        <w:rFonts w:ascii="Wingdings" w:hAnsi="Wingding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BB51C56"/>
    <w:multiLevelType w:val="hybridMultilevel"/>
    <w:tmpl w:val="ADB81D8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725DDC"/>
    <w:multiLevelType w:val="multilevel"/>
    <w:tmpl w:val="2C725DDC"/>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3EF15EB"/>
    <w:multiLevelType w:val="multilevel"/>
    <w:tmpl w:val="33EF15EB"/>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15:restartNumberingAfterBreak="0">
    <w:nsid w:val="3EBF743D"/>
    <w:multiLevelType w:val="multilevel"/>
    <w:tmpl w:val="3EBF743D"/>
    <w:lvl w:ilvl="0">
      <w:start w:val="1"/>
      <w:numFmt w:val="bullet"/>
      <w:lvlText w:val=""/>
      <w:lvlJc w:val="left"/>
      <w:pPr>
        <w:ind w:left="420" w:hanging="420"/>
      </w:pPr>
      <w:rPr>
        <w:rFonts w:ascii="Wingdings" w:hAnsi="Wingdings" w:hint="default"/>
        <w:color w:val="auto"/>
        <w:sz w:val="21"/>
        <w:szCs w:val="21"/>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51C40E47"/>
    <w:multiLevelType w:val="multilevel"/>
    <w:tmpl w:val="51C40E4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620B096B"/>
    <w:multiLevelType w:val="multilevel"/>
    <w:tmpl w:val="9B105C8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63FD239C"/>
    <w:multiLevelType w:val="multilevel"/>
    <w:tmpl w:val="63FD239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 w15:restartNumberingAfterBreak="0">
    <w:nsid w:val="70C202A7"/>
    <w:multiLevelType w:val="multilevel"/>
    <w:tmpl w:val="70C202A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16cid:durableId="1140608059">
    <w:abstractNumId w:val="2"/>
  </w:num>
  <w:num w:numId="2" w16cid:durableId="399447000">
    <w:abstractNumId w:val="7"/>
  </w:num>
  <w:num w:numId="3" w16cid:durableId="2146896640">
    <w:abstractNumId w:val="4"/>
  </w:num>
  <w:num w:numId="4" w16cid:durableId="643316552">
    <w:abstractNumId w:val="0"/>
  </w:num>
  <w:num w:numId="5" w16cid:durableId="104348068">
    <w:abstractNumId w:val="5"/>
  </w:num>
  <w:num w:numId="6" w16cid:durableId="1335760939">
    <w:abstractNumId w:val="3"/>
  </w:num>
  <w:num w:numId="7" w16cid:durableId="1721979611">
    <w:abstractNumId w:val="8"/>
  </w:num>
  <w:num w:numId="8" w16cid:durableId="8145180">
    <w:abstractNumId w:val="6"/>
  </w:num>
  <w:num w:numId="9" w16cid:durableId="13500628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00A8F"/>
    <w:rsid w:val="BE9FF771"/>
    <w:rsid w:val="00002E62"/>
    <w:rsid w:val="000035D7"/>
    <w:rsid w:val="00003AF0"/>
    <w:rsid w:val="00003FC6"/>
    <w:rsid w:val="0000505A"/>
    <w:rsid w:val="000056F7"/>
    <w:rsid w:val="0000590A"/>
    <w:rsid w:val="00006712"/>
    <w:rsid w:val="000067A6"/>
    <w:rsid w:val="00010F31"/>
    <w:rsid w:val="00015B1D"/>
    <w:rsid w:val="000169DD"/>
    <w:rsid w:val="00020D2A"/>
    <w:rsid w:val="00020D7D"/>
    <w:rsid w:val="000224CC"/>
    <w:rsid w:val="00022AFD"/>
    <w:rsid w:val="000230BD"/>
    <w:rsid w:val="00023476"/>
    <w:rsid w:val="000236D2"/>
    <w:rsid w:val="00024C64"/>
    <w:rsid w:val="00025206"/>
    <w:rsid w:val="000263F1"/>
    <w:rsid w:val="0003068E"/>
    <w:rsid w:val="00030A02"/>
    <w:rsid w:val="00030E87"/>
    <w:rsid w:val="00031403"/>
    <w:rsid w:val="00032519"/>
    <w:rsid w:val="00033EED"/>
    <w:rsid w:val="0003431E"/>
    <w:rsid w:val="00035847"/>
    <w:rsid w:val="00035CA7"/>
    <w:rsid w:val="000362BD"/>
    <w:rsid w:val="00036B76"/>
    <w:rsid w:val="00036E0E"/>
    <w:rsid w:val="00040016"/>
    <w:rsid w:val="000402B0"/>
    <w:rsid w:val="00040DF8"/>
    <w:rsid w:val="00041148"/>
    <w:rsid w:val="00041279"/>
    <w:rsid w:val="00041361"/>
    <w:rsid w:val="000416C7"/>
    <w:rsid w:val="00041BDA"/>
    <w:rsid w:val="0004301C"/>
    <w:rsid w:val="00044B87"/>
    <w:rsid w:val="00046229"/>
    <w:rsid w:val="00050343"/>
    <w:rsid w:val="00050E71"/>
    <w:rsid w:val="000519A2"/>
    <w:rsid w:val="00051A3D"/>
    <w:rsid w:val="00052501"/>
    <w:rsid w:val="0005389A"/>
    <w:rsid w:val="00053F29"/>
    <w:rsid w:val="00055B47"/>
    <w:rsid w:val="00060047"/>
    <w:rsid w:val="0006181E"/>
    <w:rsid w:val="00062764"/>
    <w:rsid w:val="00062DF0"/>
    <w:rsid w:val="00065242"/>
    <w:rsid w:val="00066ED0"/>
    <w:rsid w:val="00067D4B"/>
    <w:rsid w:val="00070FBF"/>
    <w:rsid w:val="00074C97"/>
    <w:rsid w:val="000776EE"/>
    <w:rsid w:val="00077B3D"/>
    <w:rsid w:val="000807ED"/>
    <w:rsid w:val="00080DFC"/>
    <w:rsid w:val="000820F9"/>
    <w:rsid w:val="000840C7"/>
    <w:rsid w:val="000840CC"/>
    <w:rsid w:val="00085323"/>
    <w:rsid w:val="000860BB"/>
    <w:rsid w:val="000865F2"/>
    <w:rsid w:val="00087DB0"/>
    <w:rsid w:val="00090EAA"/>
    <w:rsid w:val="0009206E"/>
    <w:rsid w:val="000954F4"/>
    <w:rsid w:val="0009649E"/>
    <w:rsid w:val="00097FB0"/>
    <w:rsid w:val="000A080D"/>
    <w:rsid w:val="000A0A86"/>
    <w:rsid w:val="000A2A22"/>
    <w:rsid w:val="000A2BB3"/>
    <w:rsid w:val="000A4030"/>
    <w:rsid w:val="000A41FE"/>
    <w:rsid w:val="000A4429"/>
    <w:rsid w:val="000A49F0"/>
    <w:rsid w:val="000A5251"/>
    <w:rsid w:val="000A5300"/>
    <w:rsid w:val="000B0533"/>
    <w:rsid w:val="000B1379"/>
    <w:rsid w:val="000B1A29"/>
    <w:rsid w:val="000B24CB"/>
    <w:rsid w:val="000B4F97"/>
    <w:rsid w:val="000B78BD"/>
    <w:rsid w:val="000B7AF2"/>
    <w:rsid w:val="000C058A"/>
    <w:rsid w:val="000C0A27"/>
    <w:rsid w:val="000C2F7C"/>
    <w:rsid w:val="000C3F5B"/>
    <w:rsid w:val="000C4E56"/>
    <w:rsid w:val="000C52E6"/>
    <w:rsid w:val="000C5C18"/>
    <w:rsid w:val="000C7850"/>
    <w:rsid w:val="000C7E09"/>
    <w:rsid w:val="000C7F9A"/>
    <w:rsid w:val="000D1035"/>
    <w:rsid w:val="000D1A25"/>
    <w:rsid w:val="000D1A58"/>
    <w:rsid w:val="000D2349"/>
    <w:rsid w:val="000D3060"/>
    <w:rsid w:val="000D44D3"/>
    <w:rsid w:val="000D4BC5"/>
    <w:rsid w:val="000D5016"/>
    <w:rsid w:val="000E03DC"/>
    <w:rsid w:val="000E1209"/>
    <w:rsid w:val="000E192A"/>
    <w:rsid w:val="000E1EC8"/>
    <w:rsid w:val="000E3EED"/>
    <w:rsid w:val="000E4555"/>
    <w:rsid w:val="000E5365"/>
    <w:rsid w:val="000E56B0"/>
    <w:rsid w:val="000E71FC"/>
    <w:rsid w:val="000E7915"/>
    <w:rsid w:val="000E7F99"/>
    <w:rsid w:val="000F09F5"/>
    <w:rsid w:val="000F10F6"/>
    <w:rsid w:val="000F140D"/>
    <w:rsid w:val="000F168E"/>
    <w:rsid w:val="000F253C"/>
    <w:rsid w:val="000F4A2A"/>
    <w:rsid w:val="000F587F"/>
    <w:rsid w:val="000F6DCB"/>
    <w:rsid w:val="000F6E7C"/>
    <w:rsid w:val="001013E1"/>
    <w:rsid w:val="001014E7"/>
    <w:rsid w:val="0010196F"/>
    <w:rsid w:val="001019AF"/>
    <w:rsid w:val="0010257F"/>
    <w:rsid w:val="00102FA9"/>
    <w:rsid w:val="001030A6"/>
    <w:rsid w:val="0010317A"/>
    <w:rsid w:val="001035D9"/>
    <w:rsid w:val="0010502C"/>
    <w:rsid w:val="001051AF"/>
    <w:rsid w:val="001062C1"/>
    <w:rsid w:val="00106BA3"/>
    <w:rsid w:val="00107687"/>
    <w:rsid w:val="00110B1F"/>
    <w:rsid w:val="00110EDA"/>
    <w:rsid w:val="0011231F"/>
    <w:rsid w:val="00112B60"/>
    <w:rsid w:val="00112EFC"/>
    <w:rsid w:val="001131EA"/>
    <w:rsid w:val="0011378B"/>
    <w:rsid w:val="00114A73"/>
    <w:rsid w:val="00115B8B"/>
    <w:rsid w:val="00116EF3"/>
    <w:rsid w:val="00120A5E"/>
    <w:rsid w:val="0012340B"/>
    <w:rsid w:val="0012488E"/>
    <w:rsid w:val="00124B0D"/>
    <w:rsid w:val="00125024"/>
    <w:rsid w:val="00125AEC"/>
    <w:rsid w:val="00127C1E"/>
    <w:rsid w:val="00127FE8"/>
    <w:rsid w:val="00131D30"/>
    <w:rsid w:val="00132BB5"/>
    <w:rsid w:val="00132EFF"/>
    <w:rsid w:val="00134011"/>
    <w:rsid w:val="001345F0"/>
    <w:rsid w:val="001350B5"/>
    <w:rsid w:val="00135112"/>
    <w:rsid w:val="001355A4"/>
    <w:rsid w:val="00135F93"/>
    <w:rsid w:val="0013632A"/>
    <w:rsid w:val="00137744"/>
    <w:rsid w:val="00137BEA"/>
    <w:rsid w:val="00143294"/>
    <w:rsid w:val="00143A07"/>
    <w:rsid w:val="00144521"/>
    <w:rsid w:val="00144D98"/>
    <w:rsid w:val="00146AB9"/>
    <w:rsid w:val="00147A3E"/>
    <w:rsid w:val="00147F38"/>
    <w:rsid w:val="00150D08"/>
    <w:rsid w:val="00156ECE"/>
    <w:rsid w:val="0016167D"/>
    <w:rsid w:val="00162783"/>
    <w:rsid w:val="00162D10"/>
    <w:rsid w:val="00162E33"/>
    <w:rsid w:val="00163E5E"/>
    <w:rsid w:val="00164134"/>
    <w:rsid w:val="001646A3"/>
    <w:rsid w:val="0016474E"/>
    <w:rsid w:val="00167060"/>
    <w:rsid w:val="00167799"/>
    <w:rsid w:val="00167C8D"/>
    <w:rsid w:val="00170451"/>
    <w:rsid w:val="00173281"/>
    <w:rsid w:val="0017377D"/>
    <w:rsid w:val="001738F0"/>
    <w:rsid w:val="00175578"/>
    <w:rsid w:val="00175F78"/>
    <w:rsid w:val="00176A4E"/>
    <w:rsid w:val="00176F21"/>
    <w:rsid w:val="001804E4"/>
    <w:rsid w:val="00180657"/>
    <w:rsid w:val="00180817"/>
    <w:rsid w:val="0018122A"/>
    <w:rsid w:val="001828BE"/>
    <w:rsid w:val="00182986"/>
    <w:rsid w:val="00182E04"/>
    <w:rsid w:val="001834A2"/>
    <w:rsid w:val="00183800"/>
    <w:rsid w:val="00183A23"/>
    <w:rsid w:val="00185A7D"/>
    <w:rsid w:val="00186190"/>
    <w:rsid w:val="00191B07"/>
    <w:rsid w:val="00192C0F"/>
    <w:rsid w:val="00193442"/>
    <w:rsid w:val="00193E3E"/>
    <w:rsid w:val="00194F39"/>
    <w:rsid w:val="00195824"/>
    <w:rsid w:val="001973C7"/>
    <w:rsid w:val="001A0C7A"/>
    <w:rsid w:val="001A1087"/>
    <w:rsid w:val="001A164C"/>
    <w:rsid w:val="001A23CC"/>
    <w:rsid w:val="001A2636"/>
    <w:rsid w:val="001A281F"/>
    <w:rsid w:val="001A503E"/>
    <w:rsid w:val="001A6AB3"/>
    <w:rsid w:val="001A7D56"/>
    <w:rsid w:val="001B1730"/>
    <w:rsid w:val="001B1DAA"/>
    <w:rsid w:val="001B2069"/>
    <w:rsid w:val="001B3B2F"/>
    <w:rsid w:val="001B600B"/>
    <w:rsid w:val="001B6FB1"/>
    <w:rsid w:val="001C1A51"/>
    <w:rsid w:val="001C2211"/>
    <w:rsid w:val="001C2739"/>
    <w:rsid w:val="001C3A99"/>
    <w:rsid w:val="001C5198"/>
    <w:rsid w:val="001C6985"/>
    <w:rsid w:val="001C6F43"/>
    <w:rsid w:val="001D2C48"/>
    <w:rsid w:val="001D4042"/>
    <w:rsid w:val="001D458C"/>
    <w:rsid w:val="001D4EF4"/>
    <w:rsid w:val="001D74CC"/>
    <w:rsid w:val="001E2EB4"/>
    <w:rsid w:val="001E31D7"/>
    <w:rsid w:val="001E321D"/>
    <w:rsid w:val="001E3C9E"/>
    <w:rsid w:val="001E4F6C"/>
    <w:rsid w:val="001E53F3"/>
    <w:rsid w:val="001E5D98"/>
    <w:rsid w:val="001E6096"/>
    <w:rsid w:val="001F029D"/>
    <w:rsid w:val="001F1161"/>
    <w:rsid w:val="001F476B"/>
    <w:rsid w:val="001F49A8"/>
    <w:rsid w:val="001F5524"/>
    <w:rsid w:val="001F6C71"/>
    <w:rsid w:val="001F7083"/>
    <w:rsid w:val="00201963"/>
    <w:rsid w:val="00202030"/>
    <w:rsid w:val="00202A46"/>
    <w:rsid w:val="00203BFF"/>
    <w:rsid w:val="00205C53"/>
    <w:rsid w:val="00206418"/>
    <w:rsid w:val="002075D5"/>
    <w:rsid w:val="002133D5"/>
    <w:rsid w:val="002133F2"/>
    <w:rsid w:val="00213D09"/>
    <w:rsid w:val="002145C9"/>
    <w:rsid w:val="00215686"/>
    <w:rsid w:val="0021575D"/>
    <w:rsid w:val="0021711E"/>
    <w:rsid w:val="002202A8"/>
    <w:rsid w:val="00220E2D"/>
    <w:rsid w:val="002211FB"/>
    <w:rsid w:val="0022214B"/>
    <w:rsid w:val="00223F43"/>
    <w:rsid w:val="002251D4"/>
    <w:rsid w:val="00225C7F"/>
    <w:rsid w:val="002274D9"/>
    <w:rsid w:val="00227502"/>
    <w:rsid w:val="002279B9"/>
    <w:rsid w:val="00227BBC"/>
    <w:rsid w:val="00230EA2"/>
    <w:rsid w:val="00231E94"/>
    <w:rsid w:val="0023347E"/>
    <w:rsid w:val="00233487"/>
    <w:rsid w:val="002379FF"/>
    <w:rsid w:val="00241026"/>
    <w:rsid w:val="00241384"/>
    <w:rsid w:val="00241555"/>
    <w:rsid w:val="00241B99"/>
    <w:rsid w:val="00242EB3"/>
    <w:rsid w:val="002439C3"/>
    <w:rsid w:val="002441C6"/>
    <w:rsid w:val="0024447C"/>
    <w:rsid w:val="002449A1"/>
    <w:rsid w:val="00245094"/>
    <w:rsid w:val="0024586F"/>
    <w:rsid w:val="0024592F"/>
    <w:rsid w:val="00246A8A"/>
    <w:rsid w:val="00247E37"/>
    <w:rsid w:val="0025121A"/>
    <w:rsid w:val="00251642"/>
    <w:rsid w:val="00251B67"/>
    <w:rsid w:val="0025295F"/>
    <w:rsid w:val="002546E0"/>
    <w:rsid w:val="00255140"/>
    <w:rsid w:val="00257563"/>
    <w:rsid w:val="00257E0D"/>
    <w:rsid w:val="00261406"/>
    <w:rsid w:val="00261C11"/>
    <w:rsid w:val="00262080"/>
    <w:rsid w:val="00262362"/>
    <w:rsid w:val="00263BCA"/>
    <w:rsid w:val="0026414D"/>
    <w:rsid w:val="00264741"/>
    <w:rsid w:val="00267C3B"/>
    <w:rsid w:val="00267C7C"/>
    <w:rsid w:val="00270392"/>
    <w:rsid w:val="0027193D"/>
    <w:rsid w:val="00271BCB"/>
    <w:rsid w:val="00271E4F"/>
    <w:rsid w:val="00272296"/>
    <w:rsid w:val="00272305"/>
    <w:rsid w:val="00272794"/>
    <w:rsid w:val="00272F97"/>
    <w:rsid w:val="00275270"/>
    <w:rsid w:val="0027600D"/>
    <w:rsid w:val="00276F0F"/>
    <w:rsid w:val="00276F40"/>
    <w:rsid w:val="0028056A"/>
    <w:rsid w:val="00281542"/>
    <w:rsid w:val="00281951"/>
    <w:rsid w:val="00283922"/>
    <w:rsid w:val="00284E9F"/>
    <w:rsid w:val="002852EE"/>
    <w:rsid w:val="002859B4"/>
    <w:rsid w:val="00286AD9"/>
    <w:rsid w:val="0029179F"/>
    <w:rsid w:val="00292326"/>
    <w:rsid w:val="00292B12"/>
    <w:rsid w:val="00292DAF"/>
    <w:rsid w:val="00292F4B"/>
    <w:rsid w:val="00294753"/>
    <w:rsid w:val="00294DD3"/>
    <w:rsid w:val="00295361"/>
    <w:rsid w:val="002957AF"/>
    <w:rsid w:val="00296348"/>
    <w:rsid w:val="00297774"/>
    <w:rsid w:val="00297A19"/>
    <w:rsid w:val="00297BC8"/>
    <w:rsid w:val="00297E1A"/>
    <w:rsid w:val="002A1BDF"/>
    <w:rsid w:val="002A33E6"/>
    <w:rsid w:val="002A402F"/>
    <w:rsid w:val="002A477A"/>
    <w:rsid w:val="002A4FAC"/>
    <w:rsid w:val="002A595D"/>
    <w:rsid w:val="002A795E"/>
    <w:rsid w:val="002B1EF9"/>
    <w:rsid w:val="002B1FB2"/>
    <w:rsid w:val="002B5C48"/>
    <w:rsid w:val="002B5F9B"/>
    <w:rsid w:val="002B61DD"/>
    <w:rsid w:val="002B7076"/>
    <w:rsid w:val="002C108C"/>
    <w:rsid w:val="002C10FF"/>
    <w:rsid w:val="002C2028"/>
    <w:rsid w:val="002C229B"/>
    <w:rsid w:val="002C22D2"/>
    <w:rsid w:val="002C27D4"/>
    <w:rsid w:val="002C3134"/>
    <w:rsid w:val="002C500D"/>
    <w:rsid w:val="002C5793"/>
    <w:rsid w:val="002C6AEB"/>
    <w:rsid w:val="002C722D"/>
    <w:rsid w:val="002D04D0"/>
    <w:rsid w:val="002D1EA7"/>
    <w:rsid w:val="002D3409"/>
    <w:rsid w:val="002D48CC"/>
    <w:rsid w:val="002D69C7"/>
    <w:rsid w:val="002D76B2"/>
    <w:rsid w:val="002D7905"/>
    <w:rsid w:val="002D7B20"/>
    <w:rsid w:val="002E0797"/>
    <w:rsid w:val="002E1476"/>
    <w:rsid w:val="002E14B6"/>
    <w:rsid w:val="002E2B4A"/>
    <w:rsid w:val="002E319D"/>
    <w:rsid w:val="002E3299"/>
    <w:rsid w:val="002E4985"/>
    <w:rsid w:val="002E4E6F"/>
    <w:rsid w:val="002E5EE1"/>
    <w:rsid w:val="002E64CC"/>
    <w:rsid w:val="002E692E"/>
    <w:rsid w:val="002F04E4"/>
    <w:rsid w:val="002F1A53"/>
    <w:rsid w:val="002F24BD"/>
    <w:rsid w:val="002F2589"/>
    <w:rsid w:val="002F25D3"/>
    <w:rsid w:val="002F2A0D"/>
    <w:rsid w:val="002F3568"/>
    <w:rsid w:val="002F37DA"/>
    <w:rsid w:val="002F464C"/>
    <w:rsid w:val="002F5110"/>
    <w:rsid w:val="002F6348"/>
    <w:rsid w:val="002F649A"/>
    <w:rsid w:val="002F65AB"/>
    <w:rsid w:val="002F7AB9"/>
    <w:rsid w:val="0030157A"/>
    <w:rsid w:val="00302995"/>
    <w:rsid w:val="00302BC2"/>
    <w:rsid w:val="00302C5B"/>
    <w:rsid w:val="003035EA"/>
    <w:rsid w:val="00303A92"/>
    <w:rsid w:val="00303D3D"/>
    <w:rsid w:val="00304BE0"/>
    <w:rsid w:val="003059AB"/>
    <w:rsid w:val="003114E6"/>
    <w:rsid w:val="00311E21"/>
    <w:rsid w:val="00312F64"/>
    <w:rsid w:val="00314625"/>
    <w:rsid w:val="00314935"/>
    <w:rsid w:val="00314A41"/>
    <w:rsid w:val="00314B46"/>
    <w:rsid w:val="00314FE9"/>
    <w:rsid w:val="0031712B"/>
    <w:rsid w:val="0032092A"/>
    <w:rsid w:val="00321528"/>
    <w:rsid w:val="00321717"/>
    <w:rsid w:val="00321D5F"/>
    <w:rsid w:val="00325026"/>
    <w:rsid w:val="00330E7E"/>
    <w:rsid w:val="00330EF0"/>
    <w:rsid w:val="00332598"/>
    <w:rsid w:val="00333C15"/>
    <w:rsid w:val="003348D4"/>
    <w:rsid w:val="00335EB6"/>
    <w:rsid w:val="00336F49"/>
    <w:rsid w:val="00337023"/>
    <w:rsid w:val="003376C4"/>
    <w:rsid w:val="00337913"/>
    <w:rsid w:val="00342086"/>
    <w:rsid w:val="00342D9D"/>
    <w:rsid w:val="00342E7E"/>
    <w:rsid w:val="003440CB"/>
    <w:rsid w:val="0034780D"/>
    <w:rsid w:val="00347B20"/>
    <w:rsid w:val="0035018A"/>
    <w:rsid w:val="003504A0"/>
    <w:rsid w:val="00351101"/>
    <w:rsid w:val="00352A1D"/>
    <w:rsid w:val="00353816"/>
    <w:rsid w:val="00354C75"/>
    <w:rsid w:val="00357FFA"/>
    <w:rsid w:val="00360C15"/>
    <w:rsid w:val="00361CCF"/>
    <w:rsid w:val="00361DB4"/>
    <w:rsid w:val="00361F0C"/>
    <w:rsid w:val="00362047"/>
    <w:rsid w:val="003626DF"/>
    <w:rsid w:val="00364A0C"/>
    <w:rsid w:val="00366506"/>
    <w:rsid w:val="003717AB"/>
    <w:rsid w:val="00371B64"/>
    <w:rsid w:val="003738EA"/>
    <w:rsid w:val="00374DC6"/>
    <w:rsid w:val="00375491"/>
    <w:rsid w:val="0037672C"/>
    <w:rsid w:val="00376E91"/>
    <w:rsid w:val="003822A8"/>
    <w:rsid w:val="00383DCC"/>
    <w:rsid w:val="00384FC1"/>
    <w:rsid w:val="00385D13"/>
    <w:rsid w:val="00386A4E"/>
    <w:rsid w:val="00386C51"/>
    <w:rsid w:val="00387362"/>
    <w:rsid w:val="00387AAC"/>
    <w:rsid w:val="00390C9A"/>
    <w:rsid w:val="00390FCA"/>
    <w:rsid w:val="003911CC"/>
    <w:rsid w:val="00392494"/>
    <w:rsid w:val="003934BA"/>
    <w:rsid w:val="00393ACF"/>
    <w:rsid w:val="00393DD1"/>
    <w:rsid w:val="00394A95"/>
    <w:rsid w:val="00396306"/>
    <w:rsid w:val="00397742"/>
    <w:rsid w:val="00397891"/>
    <w:rsid w:val="00397DE4"/>
    <w:rsid w:val="003A00FF"/>
    <w:rsid w:val="003A03CF"/>
    <w:rsid w:val="003A0806"/>
    <w:rsid w:val="003A260F"/>
    <w:rsid w:val="003A3A5B"/>
    <w:rsid w:val="003A3F6C"/>
    <w:rsid w:val="003A6BB9"/>
    <w:rsid w:val="003A6E88"/>
    <w:rsid w:val="003A70F2"/>
    <w:rsid w:val="003B07D0"/>
    <w:rsid w:val="003B4151"/>
    <w:rsid w:val="003B41E7"/>
    <w:rsid w:val="003B5A1E"/>
    <w:rsid w:val="003B669C"/>
    <w:rsid w:val="003B7583"/>
    <w:rsid w:val="003B786E"/>
    <w:rsid w:val="003C0A8A"/>
    <w:rsid w:val="003C11A3"/>
    <w:rsid w:val="003C5C34"/>
    <w:rsid w:val="003C6EF7"/>
    <w:rsid w:val="003C719E"/>
    <w:rsid w:val="003C788E"/>
    <w:rsid w:val="003D0017"/>
    <w:rsid w:val="003D092D"/>
    <w:rsid w:val="003D0F7B"/>
    <w:rsid w:val="003D0FE9"/>
    <w:rsid w:val="003D1C70"/>
    <w:rsid w:val="003D1ECD"/>
    <w:rsid w:val="003D2BCE"/>
    <w:rsid w:val="003D3E8E"/>
    <w:rsid w:val="003D4037"/>
    <w:rsid w:val="003D4529"/>
    <w:rsid w:val="003D4B46"/>
    <w:rsid w:val="003D5F48"/>
    <w:rsid w:val="003E01B3"/>
    <w:rsid w:val="003E01C8"/>
    <w:rsid w:val="003E04B1"/>
    <w:rsid w:val="003E1229"/>
    <w:rsid w:val="003E16B0"/>
    <w:rsid w:val="003E3199"/>
    <w:rsid w:val="003E31C6"/>
    <w:rsid w:val="003E4D91"/>
    <w:rsid w:val="003E5522"/>
    <w:rsid w:val="003E7DA0"/>
    <w:rsid w:val="003F050A"/>
    <w:rsid w:val="003F059B"/>
    <w:rsid w:val="003F3799"/>
    <w:rsid w:val="003F46E3"/>
    <w:rsid w:val="003F50D1"/>
    <w:rsid w:val="003F5F88"/>
    <w:rsid w:val="003F6CF1"/>
    <w:rsid w:val="003F71C2"/>
    <w:rsid w:val="004004A2"/>
    <w:rsid w:val="00401B67"/>
    <w:rsid w:val="0040450B"/>
    <w:rsid w:val="004115D9"/>
    <w:rsid w:val="00411CAB"/>
    <w:rsid w:val="004121A9"/>
    <w:rsid w:val="0041273F"/>
    <w:rsid w:val="00412A52"/>
    <w:rsid w:val="004138E1"/>
    <w:rsid w:val="004161B1"/>
    <w:rsid w:val="00416EA7"/>
    <w:rsid w:val="00417DFD"/>
    <w:rsid w:val="00421790"/>
    <w:rsid w:val="0042204E"/>
    <w:rsid w:val="00422110"/>
    <w:rsid w:val="00424C95"/>
    <w:rsid w:val="00426325"/>
    <w:rsid w:val="00427675"/>
    <w:rsid w:val="00427B94"/>
    <w:rsid w:val="0043254D"/>
    <w:rsid w:val="004340F2"/>
    <w:rsid w:val="00434C49"/>
    <w:rsid w:val="00437A33"/>
    <w:rsid w:val="004411F6"/>
    <w:rsid w:val="00441C69"/>
    <w:rsid w:val="0044283C"/>
    <w:rsid w:val="0044472B"/>
    <w:rsid w:val="004469A3"/>
    <w:rsid w:val="00450901"/>
    <w:rsid w:val="0045168B"/>
    <w:rsid w:val="0045270B"/>
    <w:rsid w:val="0045275F"/>
    <w:rsid w:val="00452BA4"/>
    <w:rsid w:val="00454C45"/>
    <w:rsid w:val="00455CF2"/>
    <w:rsid w:val="004604FA"/>
    <w:rsid w:val="004624BE"/>
    <w:rsid w:val="0046359C"/>
    <w:rsid w:val="004638E4"/>
    <w:rsid w:val="00465425"/>
    <w:rsid w:val="00465A92"/>
    <w:rsid w:val="004679CE"/>
    <w:rsid w:val="00470270"/>
    <w:rsid w:val="0047049A"/>
    <w:rsid w:val="00471558"/>
    <w:rsid w:val="00471CBF"/>
    <w:rsid w:val="00472046"/>
    <w:rsid w:val="0047434A"/>
    <w:rsid w:val="00475B44"/>
    <w:rsid w:val="004804E3"/>
    <w:rsid w:val="0048136E"/>
    <w:rsid w:val="00483DDF"/>
    <w:rsid w:val="00484067"/>
    <w:rsid w:val="00485AD1"/>
    <w:rsid w:val="00486AA5"/>
    <w:rsid w:val="00486B7F"/>
    <w:rsid w:val="004878DF"/>
    <w:rsid w:val="00487EE6"/>
    <w:rsid w:val="00492292"/>
    <w:rsid w:val="00492491"/>
    <w:rsid w:val="004932B6"/>
    <w:rsid w:val="00493BFD"/>
    <w:rsid w:val="004946E0"/>
    <w:rsid w:val="00495E6D"/>
    <w:rsid w:val="004A1602"/>
    <w:rsid w:val="004A21D1"/>
    <w:rsid w:val="004A30D1"/>
    <w:rsid w:val="004A3537"/>
    <w:rsid w:val="004A418A"/>
    <w:rsid w:val="004A51A8"/>
    <w:rsid w:val="004A5A80"/>
    <w:rsid w:val="004A6ED7"/>
    <w:rsid w:val="004A6FA6"/>
    <w:rsid w:val="004B14A5"/>
    <w:rsid w:val="004B2809"/>
    <w:rsid w:val="004B2F65"/>
    <w:rsid w:val="004B3181"/>
    <w:rsid w:val="004B3359"/>
    <w:rsid w:val="004B49EE"/>
    <w:rsid w:val="004B4D89"/>
    <w:rsid w:val="004B516E"/>
    <w:rsid w:val="004B567E"/>
    <w:rsid w:val="004B7F81"/>
    <w:rsid w:val="004C0796"/>
    <w:rsid w:val="004C0E26"/>
    <w:rsid w:val="004C1DE0"/>
    <w:rsid w:val="004C2BCD"/>
    <w:rsid w:val="004C343D"/>
    <w:rsid w:val="004C5277"/>
    <w:rsid w:val="004C6632"/>
    <w:rsid w:val="004D1B47"/>
    <w:rsid w:val="004D2423"/>
    <w:rsid w:val="004D288C"/>
    <w:rsid w:val="004D314E"/>
    <w:rsid w:val="004D32A3"/>
    <w:rsid w:val="004D3884"/>
    <w:rsid w:val="004D4493"/>
    <w:rsid w:val="004D5BA8"/>
    <w:rsid w:val="004D5BBA"/>
    <w:rsid w:val="004D706E"/>
    <w:rsid w:val="004E0748"/>
    <w:rsid w:val="004E09C4"/>
    <w:rsid w:val="004E0AA6"/>
    <w:rsid w:val="004E1B9F"/>
    <w:rsid w:val="004E2430"/>
    <w:rsid w:val="004E2D5D"/>
    <w:rsid w:val="004E359F"/>
    <w:rsid w:val="004E4835"/>
    <w:rsid w:val="004E728E"/>
    <w:rsid w:val="004E72EF"/>
    <w:rsid w:val="004E73D0"/>
    <w:rsid w:val="004F002A"/>
    <w:rsid w:val="004F0264"/>
    <w:rsid w:val="004F0AAB"/>
    <w:rsid w:val="004F0F1B"/>
    <w:rsid w:val="004F12B0"/>
    <w:rsid w:val="004F23F6"/>
    <w:rsid w:val="004F25D0"/>
    <w:rsid w:val="004F3C16"/>
    <w:rsid w:val="004F40D9"/>
    <w:rsid w:val="004F47B7"/>
    <w:rsid w:val="004F5290"/>
    <w:rsid w:val="004F743F"/>
    <w:rsid w:val="004F7C1B"/>
    <w:rsid w:val="00500A8F"/>
    <w:rsid w:val="00501401"/>
    <w:rsid w:val="005043E9"/>
    <w:rsid w:val="005045E0"/>
    <w:rsid w:val="00504C69"/>
    <w:rsid w:val="005059C6"/>
    <w:rsid w:val="005060F9"/>
    <w:rsid w:val="005109DD"/>
    <w:rsid w:val="0051106C"/>
    <w:rsid w:val="00512BAE"/>
    <w:rsid w:val="00513258"/>
    <w:rsid w:val="005163A4"/>
    <w:rsid w:val="005174FE"/>
    <w:rsid w:val="00517DEB"/>
    <w:rsid w:val="0052020A"/>
    <w:rsid w:val="00520C0E"/>
    <w:rsid w:val="00520EF9"/>
    <w:rsid w:val="0052189D"/>
    <w:rsid w:val="0052254B"/>
    <w:rsid w:val="00522EAE"/>
    <w:rsid w:val="005250F2"/>
    <w:rsid w:val="00525703"/>
    <w:rsid w:val="005260BE"/>
    <w:rsid w:val="00526E4D"/>
    <w:rsid w:val="005270DA"/>
    <w:rsid w:val="00527573"/>
    <w:rsid w:val="005326B5"/>
    <w:rsid w:val="005339BB"/>
    <w:rsid w:val="005346C8"/>
    <w:rsid w:val="00534DE3"/>
    <w:rsid w:val="00535AA9"/>
    <w:rsid w:val="00535F08"/>
    <w:rsid w:val="00536454"/>
    <w:rsid w:val="00536F45"/>
    <w:rsid w:val="00537EE6"/>
    <w:rsid w:val="00540A0F"/>
    <w:rsid w:val="00543881"/>
    <w:rsid w:val="005447E3"/>
    <w:rsid w:val="00546F48"/>
    <w:rsid w:val="00547CA0"/>
    <w:rsid w:val="00547D2F"/>
    <w:rsid w:val="00547E75"/>
    <w:rsid w:val="005533E9"/>
    <w:rsid w:val="00553783"/>
    <w:rsid w:val="005539E8"/>
    <w:rsid w:val="00555016"/>
    <w:rsid w:val="00555F4A"/>
    <w:rsid w:val="00556212"/>
    <w:rsid w:val="00557BD7"/>
    <w:rsid w:val="005606AC"/>
    <w:rsid w:val="00561B03"/>
    <w:rsid w:val="00563799"/>
    <w:rsid w:val="00563F4C"/>
    <w:rsid w:val="00564768"/>
    <w:rsid w:val="005669D8"/>
    <w:rsid w:val="005711B6"/>
    <w:rsid w:val="0057138A"/>
    <w:rsid w:val="005716A5"/>
    <w:rsid w:val="00571F15"/>
    <w:rsid w:val="00572B6E"/>
    <w:rsid w:val="00572E88"/>
    <w:rsid w:val="00574B2F"/>
    <w:rsid w:val="005762B0"/>
    <w:rsid w:val="00577568"/>
    <w:rsid w:val="00581C3C"/>
    <w:rsid w:val="00582482"/>
    <w:rsid w:val="00582B2F"/>
    <w:rsid w:val="00584716"/>
    <w:rsid w:val="005849E3"/>
    <w:rsid w:val="00584E4F"/>
    <w:rsid w:val="00584E6C"/>
    <w:rsid w:val="00584FA2"/>
    <w:rsid w:val="005868F6"/>
    <w:rsid w:val="00586D6C"/>
    <w:rsid w:val="0058733F"/>
    <w:rsid w:val="00587D18"/>
    <w:rsid w:val="00593143"/>
    <w:rsid w:val="00593146"/>
    <w:rsid w:val="00594449"/>
    <w:rsid w:val="00594C58"/>
    <w:rsid w:val="00594D7A"/>
    <w:rsid w:val="00594DE9"/>
    <w:rsid w:val="00596D1A"/>
    <w:rsid w:val="00597DDF"/>
    <w:rsid w:val="005A1F46"/>
    <w:rsid w:val="005A31F5"/>
    <w:rsid w:val="005A65C8"/>
    <w:rsid w:val="005A6787"/>
    <w:rsid w:val="005A6A9F"/>
    <w:rsid w:val="005A7576"/>
    <w:rsid w:val="005A75EC"/>
    <w:rsid w:val="005B0E8B"/>
    <w:rsid w:val="005B2979"/>
    <w:rsid w:val="005B48E5"/>
    <w:rsid w:val="005B5847"/>
    <w:rsid w:val="005B5D60"/>
    <w:rsid w:val="005B655F"/>
    <w:rsid w:val="005B69C2"/>
    <w:rsid w:val="005C272C"/>
    <w:rsid w:val="005C27A1"/>
    <w:rsid w:val="005C3BCA"/>
    <w:rsid w:val="005C67D4"/>
    <w:rsid w:val="005C77FB"/>
    <w:rsid w:val="005C785D"/>
    <w:rsid w:val="005C7CC0"/>
    <w:rsid w:val="005D05E0"/>
    <w:rsid w:val="005D0683"/>
    <w:rsid w:val="005D06FC"/>
    <w:rsid w:val="005D0C94"/>
    <w:rsid w:val="005D25D5"/>
    <w:rsid w:val="005D2B29"/>
    <w:rsid w:val="005D50EF"/>
    <w:rsid w:val="005D51C2"/>
    <w:rsid w:val="005D6F09"/>
    <w:rsid w:val="005D77DB"/>
    <w:rsid w:val="005E035C"/>
    <w:rsid w:val="005E262D"/>
    <w:rsid w:val="005E2D53"/>
    <w:rsid w:val="005E56AB"/>
    <w:rsid w:val="005E5A41"/>
    <w:rsid w:val="005E6284"/>
    <w:rsid w:val="005E63E0"/>
    <w:rsid w:val="005E674A"/>
    <w:rsid w:val="005E6852"/>
    <w:rsid w:val="005E6E17"/>
    <w:rsid w:val="005E7EEC"/>
    <w:rsid w:val="005F0081"/>
    <w:rsid w:val="005F0156"/>
    <w:rsid w:val="005F0720"/>
    <w:rsid w:val="005F1556"/>
    <w:rsid w:val="005F1EFA"/>
    <w:rsid w:val="005F200A"/>
    <w:rsid w:val="005F30EE"/>
    <w:rsid w:val="005F310D"/>
    <w:rsid w:val="005F3B25"/>
    <w:rsid w:val="005F6112"/>
    <w:rsid w:val="00600310"/>
    <w:rsid w:val="00602232"/>
    <w:rsid w:val="00603CCB"/>
    <w:rsid w:val="00603F12"/>
    <w:rsid w:val="00604849"/>
    <w:rsid w:val="00604D44"/>
    <w:rsid w:val="00606AA2"/>
    <w:rsid w:val="00606C4F"/>
    <w:rsid w:val="00607DA4"/>
    <w:rsid w:val="00607EE7"/>
    <w:rsid w:val="006107DC"/>
    <w:rsid w:val="00610B8D"/>
    <w:rsid w:val="006116A7"/>
    <w:rsid w:val="00611836"/>
    <w:rsid w:val="0061228A"/>
    <w:rsid w:val="006125D6"/>
    <w:rsid w:val="00612AD0"/>
    <w:rsid w:val="006164E9"/>
    <w:rsid w:val="00617A76"/>
    <w:rsid w:val="00621ED0"/>
    <w:rsid w:val="00622238"/>
    <w:rsid w:val="0062251A"/>
    <w:rsid w:val="00622D9D"/>
    <w:rsid w:val="00624BB2"/>
    <w:rsid w:val="006265E6"/>
    <w:rsid w:val="00626607"/>
    <w:rsid w:val="0062701B"/>
    <w:rsid w:val="0062722C"/>
    <w:rsid w:val="006303CF"/>
    <w:rsid w:val="006316FD"/>
    <w:rsid w:val="0063217A"/>
    <w:rsid w:val="00632329"/>
    <w:rsid w:val="00632434"/>
    <w:rsid w:val="006351D6"/>
    <w:rsid w:val="006359FB"/>
    <w:rsid w:val="006361BC"/>
    <w:rsid w:val="00636A3C"/>
    <w:rsid w:val="00637AD1"/>
    <w:rsid w:val="006414F3"/>
    <w:rsid w:val="00642CD5"/>
    <w:rsid w:val="006452B3"/>
    <w:rsid w:val="00645750"/>
    <w:rsid w:val="00645792"/>
    <w:rsid w:val="006461FA"/>
    <w:rsid w:val="00646784"/>
    <w:rsid w:val="00651CCB"/>
    <w:rsid w:val="006551A7"/>
    <w:rsid w:val="0065585D"/>
    <w:rsid w:val="00655B51"/>
    <w:rsid w:val="006606FB"/>
    <w:rsid w:val="0066295A"/>
    <w:rsid w:val="00663035"/>
    <w:rsid w:val="00664055"/>
    <w:rsid w:val="00666CF9"/>
    <w:rsid w:val="00667457"/>
    <w:rsid w:val="00667A61"/>
    <w:rsid w:val="00667CFD"/>
    <w:rsid w:val="00670DB1"/>
    <w:rsid w:val="00670ED6"/>
    <w:rsid w:val="006712E6"/>
    <w:rsid w:val="00671702"/>
    <w:rsid w:val="00672D29"/>
    <w:rsid w:val="00673E32"/>
    <w:rsid w:val="006740B4"/>
    <w:rsid w:val="006741B6"/>
    <w:rsid w:val="00674734"/>
    <w:rsid w:val="00674DAD"/>
    <w:rsid w:val="0067541F"/>
    <w:rsid w:val="00675935"/>
    <w:rsid w:val="00676477"/>
    <w:rsid w:val="00676DF8"/>
    <w:rsid w:val="006835EB"/>
    <w:rsid w:val="00684964"/>
    <w:rsid w:val="00684D38"/>
    <w:rsid w:val="006858D5"/>
    <w:rsid w:val="00687192"/>
    <w:rsid w:val="00687DBB"/>
    <w:rsid w:val="00694746"/>
    <w:rsid w:val="00695175"/>
    <w:rsid w:val="00695B13"/>
    <w:rsid w:val="00696B1C"/>
    <w:rsid w:val="0069732D"/>
    <w:rsid w:val="006A0818"/>
    <w:rsid w:val="006A196C"/>
    <w:rsid w:val="006A1FE6"/>
    <w:rsid w:val="006A201A"/>
    <w:rsid w:val="006A2B5F"/>
    <w:rsid w:val="006A32C4"/>
    <w:rsid w:val="006A3C87"/>
    <w:rsid w:val="006A62A9"/>
    <w:rsid w:val="006A72B8"/>
    <w:rsid w:val="006B0A80"/>
    <w:rsid w:val="006B0F2A"/>
    <w:rsid w:val="006B2137"/>
    <w:rsid w:val="006B576E"/>
    <w:rsid w:val="006B57A2"/>
    <w:rsid w:val="006B5F6E"/>
    <w:rsid w:val="006C127C"/>
    <w:rsid w:val="006C1F05"/>
    <w:rsid w:val="006C2070"/>
    <w:rsid w:val="006C37C7"/>
    <w:rsid w:val="006C4426"/>
    <w:rsid w:val="006C54FD"/>
    <w:rsid w:val="006C70AC"/>
    <w:rsid w:val="006D16E7"/>
    <w:rsid w:val="006D1F91"/>
    <w:rsid w:val="006D277F"/>
    <w:rsid w:val="006D2C29"/>
    <w:rsid w:val="006D5B15"/>
    <w:rsid w:val="006D5B19"/>
    <w:rsid w:val="006D5C62"/>
    <w:rsid w:val="006D642C"/>
    <w:rsid w:val="006D6465"/>
    <w:rsid w:val="006D6E03"/>
    <w:rsid w:val="006E3A9C"/>
    <w:rsid w:val="006E4904"/>
    <w:rsid w:val="006E5282"/>
    <w:rsid w:val="006E5B61"/>
    <w:rsid w:val="006E7C40"/>
    <w:rsid w:val="006F038D"/>
    <w:rsid w:val="006F1872"/>
    <w:rsid w:val="006F1F46"/>
    <w:rsid w:val="006F3E0F"/>
    <w:rsid w:val="006F4F07"/>
    <w:rsid w:val="006F5989"/>
    <w:rsid w:val="006F7537"/>
    <w:rsid w:val="00700EA9"/>
    <w:rsid w:val="00701122"/>
    <w:rsid w:val="0070255A"/>
    <w:rsid w:val="007029A3"/>
    <w:rsid w:val="0070385E"/>
    <w:rsid w:val="007045DC"/>
    <w:rsid w:val="00705B99"/>
    <w:rsid w:val="00705BEF"/>
    <w:rsid w:val="00706179"/>
    <w:rsid w:val="00706A44"/>
    <w:rsid w:val="00706FF3"/>
    <w:rsid w:val="00710562"/>
    <w:rsid w:val="00710FF5"/>
    <w:rsid w:val="007113DD"/>
    <w:rsid w:val="0071430B"/>
    <w:rsid w:val="007150C6"/>
    <w:rsid w:val="00715C92"/>
    <w:rsid w:val="00720659"/>
    <w:rsid w:val="0072201D"/>
    <w:rsid w:val="0072383E"/>
    <w:rsid w:val="00730194"/>
    <w:rsid w:val="007309D5"/>
    <w:rsid w:val="00731C20"/>
    <w:rsid w:val="00731FE4"/>
    <w:rsid w:val="00733292"/>
    <w:rsid w:val="00735C0B"/>
    <w:rsid w:val="0073607E"/>
    <w:rsid w:val="00736663"/>
    <w:rsid w:val="007370F3"/>
    <w:rsid w:val="0073729E"/>
    <w:rsid w:val="007423FD"/>
    <w:rsid w:val="0074285A"/>
    <w:rsid w:val="007471A6"/>
    <w:rsid w:val="00747519"/>
    <w:rsid w:val="00747608"/>
    <w:rsid w:val="007504AF"/>
    <w:rsid w:val="007559A1"/>
    <w:rsid w:val="00755EE3"/>
    <w:rsid w:val="00757990"/>
    <w:rsid w:val="00760C7A"/>
    <w:rsid w:val="007619AD"/>
    <w:rsid w:val="00762251"/>
    <w:rsid w:val="00762330"/>
    <w:rsid w:val="00762492"/>
    <w:rsid w:val="00762694"/>
    <w:rsid w:val="007640E0"/>
    <w:rsid w:val="007643CF"/>
    <w:rsid w:val="007652B1"/>
    <w:rsid w:val="00767C5C"/>
    <w:rsid w:val="00770616"/>
    <w:rsid w:val="00770B59"/>
    <w:rsid w:val="00770E19"/>
    <w:rsid w:val="00772B76"/>
    <w:rsid w:val="00772E22"/>
    <w:rsid w:val="007732E4"/>
    <w:rsid w:val="0077332B"/>
    <w:rsid w:val="00774257"/>
    <w:rsid w:val="00775505"/>
    <w:rsid w:val="0077678E"/>
    <w:rsid w:val="00776AE1"/>
    <w:rsid w:val="00776C3B"/>
    <w:rsid w:val="00776D6C"/>
    <w:rsid w:val="007772E0"/>
    <w:rsid w:val="00777ED6"/>
    <w:rsid w:val="00780093"/>
    <w:rsid w:val="00781141"/>
    <w:rsid w:val="0078251C"/>
    <w:rsid w:val="007830E1"/>
    <w:rsid w:val="00784EF1"/>
    <w:rsid w:val="00785B98"/>
    <w:rsid w:val="00785C31"/>
    <w:rsid w:val="007863D2"/>
    <w:rsid w:val="007866A0"/>
    <w:rsid w:val="00787A8F"/>
    <w:rsid w:val="00790D4D"/>
    <w:rsid w:val="00793276"/>
    <w:rsid w:val="0079338C"/>
    <w:rsid w:val="00793572"/>
    <w:rsid w:val="00793833"/>
    <w:rsid w:val="007961ED"/>
    <w:rsid w:val="007968A7"/>
    <w:rsid w:val="007A01B4"/>
    <w:rsid w:val="007A03BE"/>
    <w:rsid w:val="007A0432"/>
    <w:rsid w:val="007A07E5"/>
    <w:rsid w:val="007A136C"/>
    <w:rsid w:val="007A159D"/>
    <w:rsid w:val="007A385D"/>
    <w:rsid w:val="007A3A94"/>
    <w:rsid w:val="007A3D2E"/>
    <w:rsid w:val="007A3E79"/>
    <w:rsid w:val="007A463F"/>
    <w:rsid w:val="007A58F0"/>
    <w:rsid w:val="007A5F86"/>
    <w:rsid w:val="007A7362"/>
    <w:rsid w:val="007B0667"/>
    <w:rsid w:val="007B0CC6"/>
    <w:rsid w:val="007B23AD"/>
    <w:rsid w:val="007B23F3"/>
    <w:rsid w:val="007B2D5A"/>
    <w:rsid w:val="007B36DA"/>
    <w:rsid w:val="007B41B3"/>
    <w:rsid w:val="007B48A3"/>
    <w:rsid w:val="007B548F"/>
    <w:rsid w:val="007B5A17"/>
    <w:rsid w:val="007B648A"/>
    <w:rsid w:val="007B7689"/>
    <w:rsid w:val="007B7729"/>
    <w:rsid w:val="007C19D8"/>
    <w:rsid w:val="007C2153"/>
    <w:rsid w:val="007C42BE"/>
    <w:rsid w:val="007C4C0A"/>
    <w:rsid w:val="007C66DE"/>
    <w:rsid w:val="007C7F81"/>
    <w:rsid w:val="007D0768"/>
    <w:rsid w:val="007D185B"/>
    <w:rsid w:val="007D224F"/>
    <w:rsid w:val="007D2FD6"/>
    <w:rsid w:val="007D4624"/>
    <w:rsid w:val="007D62F3"/>
    <w:rsid w:val="007D7933"/>
    <w:rsid w:val="007E0376"/>
    <w:rsid w:val="007E0C8A"/>
    <w:rsid w:val="007E0E50"/>
    <w:rsid w:val="007E1D53"/>
    <w:rsid w:val="007E3816"/>
    <w:rsid w:val="007E41B6"/>
    <w:rsid w:val="007E421A"/>
    <w:rsid w:val="007E513A"/>
    <w:rsid w:val="007E5BA8"/>
    <w:rsid w:val="007F085E"/>
    <w:rsid w:val="007F0938"/>
    <w:rsid w:val="007F27CD"/>
    <w:rsid w:val="007F2B2E"/>
    <w:rsid w:val="007F3990"/>
    <w:rsid w:val="007F50F2"/>
    <w:rsid w:val="007F5700"/>
    <w:rsid w:val="007F748F"/>
    <w:rsid w:val="007F79E2"/>
    <w:rsid w:val="00800060"/>
    <w:rsid w:val="00802548"/>
    <w:rsid w:val="00802890"/>
    <w:rsid w:val="00802957"/>
    <w:rsid w:val="00802B47"/>
    <w:rsid w:val="00803F13"/>
    <w:rsid w:val="008052BF"/>
    <w:rsid w:val="00806273"/>
    <w:rsid w:val="008062A9"/>
    <w:rsid w:val="008068CC"/>
    <w:rsid w:val="008073E4"/>
    <w:rsid w:val="00807BB4"/>
    <w:rsid w:val="008105AE"/>
    <w:rsid w:val="0081144C"/>
    <w:rsid w:val="00811B0B"/>
    <w:rsid w:val="00814243"/>
    <w:rsid w:val="0081462F"/>
    <w:rsid w:val="00814AA6"/>
    <w:rsid w:val="008153A8"/>
    <w:rsid w:val="008160D4"/>
    <w:rsid w:val="0082223E"/>
    <w:rsid w:val="00822A83"/>
    <w:rsid w:val="00822C07"/>
    <w:rsid w:val="008267EE"/>
    <w:rsid w:val="00830044"/>
    <w:rsid w:val="0083050D"/>
    <w:rsid w:val="00831019"/>
    <w:rsid w:val="008316C3"/>
    <w:rsid w:val="00832E9B"/>
    <w:rsid w:val="00835696"/>
    <w:rsid w:val="008432ED"/>
    <w:rsid w:val="00843F7D"/>
    <w:rsid w:val="008450F3"/>
    <w:rsid w:val="0084538D"/>
    <w:rsid w:val="00847D03"/>
    <w:rsid w:val="00850372"/>
    <w:rsid w:val="00850B16"/>
    <w:rsid w:val="0085226E"/>
    <w:rsid w:val="00854B5F"/>
    <w:rsid w:val="0085503A"/>
    <w:rsid w:val="00855260"/>
    <w:rsid w:val="00855477"/>
    <w:rsid w:val="008566FD"/>
    <w:rsid w:val="00860271"/>
    <w:rsid w:val="00861DAC"/>
    <w:rsid w:val="0086227D"/>
    <w:rsid w:val="00863FEE"/>
    <w:rsid w:val="008653E0"/>
    <w:rsid w:val="0086644A"/>
    <w:rsid w:val="008726A3"/>
    <w:rsid w:val="008730BB"/>
    <w:rsid w:val="00877A0D"/>
    <w:rsid w:val="00880B5C"/>
    <w:rsid w:val="00881CA9"/>
    <w:rsid w:val="00881F69"/>
    <w:rsid w:val="00882492"/>
    <w:rsid w:val="0088262F"/>
    <w:rsid w:val="00882E11"/>
    <w:rsid w:val="00883821"/>
    <w:rsid w:val="00883BFF"/>
    <w:rsid w:val="00883EFA"/>
    <w:rsid w:val="00883FA4"/>
    <w:rsid w:val="00884E1A"/>
    <w:rsid w:val="0088500C"/>
    <w:rsid w:val="008853E0"/>
    <w:rsid w:val="00885D2F"/>
    <w:rsid w:val="0088679A"/>
    <w:rsid w:val="0089014A"/>
    <w:rsid w:val="008902CF"/>
    <w:rsid w:val="00891840"/>
    <w:rsid w:val="008920B7"/>
    <w:rsid w:val="0089263F"/>
    <w:rsid w:val="00894A7A"/>
    <w:rsid w:val="008966E9"/>
    <w:rsid w:val="00896C9B"/>
    <w:rsid w:val="008A0295"/>
    <w:rsid w:val="008A1F3F"/>
    <w:rsid w:val="008A29F3"/>
    <w:rsid w:val="008A3794"/>
    <w:rsid w:val="008B0778"/>
    <w:rsid w:val="008B188A"/>
    <w:rsid w:val="008B25B7"/>
    <w:rsid w:val="008B3B65"/>
    <w:rsid w:val="008B3D1E"/>
    <w:rsid w:val="008B47ED"/>
    <w:rsid w:val="008B4A3B"/>
    <w:rsid w:val="008B54B8"/>
    <w:rsid w:val="008B56E5"/>
    <w:rsid w:val="008B6065"/>
    <w:rsid w:val="008B7D41"/>
    <w:rsid w:val="008C1025"/>
    <w:rsid w:val="008C1F77"/>
    <w:rsid w:val="008C479F"/>
    <w:rsid w:val="008C595D"/>
    <w:rsid w:val="008C5AFB"/>
    <w:rsid w:val="008C63FB"/>
    <w:rsid w:val="008C6BDF"/>
    <w:rsid w:val="008C7E41"/>
    <w:rsid w:val="008D1223"/>
    <w:rsid w:val="008D124E"/>
    <w:rsid w:val="008D3CFE"/>
    <w:rsid w:val="008D3D47"/>
    <w:rsid w:val="008D5E6C"/>
    <w:rsid w:val="008D643A"/>
    <w:rsid w:val="008D72EE"/>
    <w:rsid w:val="008D7C2F"/>
    <w:rsid w:val="008D7F16"/>
    <w:rsid w:val="008E08E2"/>
    <w:rsid w:val="008E160B"/>
    <w:rsid w:val="008E2B3B"/>
    <w:rsid w:val="008E4534"/>
    <w:rsid w:val="008E54DB"/>
    <w:rsid w:val="008E6C92"/>
    <w:rsid w:val="008E7A53"/>
    <w:rsid w:val="008F1045"/>
    <w:rsid w:val="008F1530"/>
    <w:rsid w:val="008F1F5F"/>
    <w:rsid w:val="008F2A31"/>
    <w:rsid w:val="008F3AC5"/>
    <w:rsid w:val="008F621A"/>
    <w:rsid w:val="008F6CC8"/>
    <w:rsid w:val="009018E4"/>
    <w:rsid w:val="00901B91"/>
    <w:rsid w:val="0090220C"/>
    <w:rsid w:val="00902FD4"/>
    <w:rsid w:val="00903BED"/>
    <w:rsid w:val="00905613"/>
    <w:rsid w:val="00905BF1"/>
    <w:rsid w:val="00907AAA"/>
    <w:rsid w:val="009111B0"/>
    <w:rsid w:val="00912965"/>
    <w:rsid w:val="00913572"/>
    <w:rsid w:val="00915EF9"/>
    <w:rsid w:val="009171E7"/>
    <w:rsid w:val="00917A3B"/>
    <w:rsid w:val="009200DA"/>
    <w:rsid w:val="00920413"/>
    <w:rsid w:val="0092087F"/>
    <w:rsid w:val="009211FA"/>
    <w:rsid w:val="00921703"/>
    <w:rsid w:val="0092377F"/>
    <w:rsid w:val="009244C5"/>
    <w:rsid w:val="009267AA"/>
    <w:rsid w:val="009308D8"/>
    <w:rsid w:val="00930DF7"/>
    <w:rsid w:val="00932675"/>
    <w:rsid w:val="009334C0"/>
    <w:rsid w:val="009341A9"/>
    <w:rsid w:val="00936821"/>
    <w:rsid w:val="009368DB"/>
    <w:rsid w:val="00936E5D"/>
    <w:rsid w:val="0093700C"/>
    <w:rsid w:val="00941C7C"/>
    <w:rsid w:val="0094276A"/>
    <w:rsid w:val="00942C75"/>
    <w:rsid w:val="00943794"/>
    <w:rsid w:val="0094437F"/>
    <w:rsid w:val="0094475E"/>
    <w:rsid w:val="0094692A"/>
    <w:rsid w:val="00951195"/>
    <w:rsid w:val="009513E1"/>
    <w:rsid w:val="009519BA"/>
    <w:rsid w:val="00952045"/>
    <w:rsid w:val="00952BA5"/>
    <w:rsid w:val="009554FB"/>
    <w:rsid w:val="00957EEC"/>
    <w:rsid w:val="00963696"/>
    <w:rsid w:val="009642E6"/>
    <w:rsid w:val="009645E2"/>
    <w:rsid w:val="00965CCC"/>
    <w:rsid w:val="00966848"/>
    <w:rsid w:val="0096728C"/>
    <w:rsid w:val="009703F1"/>
    <w:rsid w:val="009711C3"/>
    <w:rsid w:val="00972BCD"/>
    <w:rsid w:val="0097304E"/>
    <w:rsid w:val="009730EE"/>
    <w:rsid w:val="00973EA5"/>
    <w:rsid w:val="00975070"/>
    <w:rsid w:val="0097647D"/>
    <w:rsid w:val="00976754"/>
    <w:rsid w:val="00976B70"/>
    <w:rsid w:val="00977DAC"/>
    <w:rsid w:val="00980BFA"/>
    <w:rsid w:val="00980C00"/>
    <w:rsid w:val="0098274E"/>
    <w:rsid w:val="00983302"/>
    <w:rsid w:val="00983361"/>
    <w:rsid w:val="00983752"/>
    <w:rsid w:val="00983EF6"/>
    <w:rsid w:val="009842C2"/>
    <w:rsid w:val="0098489B"/>
    <w:rsid w:val="00984B0F"/>
    <w:rsid w:val="00984FE9"/>
    <w:rsid w:val="00987939"/>
    <w:rsid w:val="00987EB0"/>
    <w:rsid w:val="009927BE"/>
    <w:rsid w:val="009943F6"/>
    <w:rsid w:val="00994987"/>
    <w:rsid w:val="00994C49"/>
    <w:rsid w:val="00994EDE"/>
    <w:rsid w:val="009959F3"/>
    <w:rsid w:val="00995FFE"/>
    <w:rsid w:val="00997EE9"/>
    <w:rsid w:val="009A0CD6"/>
    <w:rsid w:val="009A11C1"/>
    <w:rsid w:val="009A27F7"/>
    <w:rsid w:val="009A292D"/>
    <w:rsid w:val="009A4CAF"/>
    <w:rsid w:val="009A69B5"/>
    <w:rsid w:val="009A7E5A"/>
    <w:rsid w:val="009B06D0"/>
    <w:rsid w:val="009B0A5E"/>
    <w:rsid w:val="009B0D73"/>
    <w:rsid w:val="009B20B8"/>
    <w:rsid w:val="009B3167"/>
    <w:rsid w:val="009B34FA"/>
    <w:rsid w:val="009B4E90"/>
    <w:rsid w:val="009B6667"/>
    <w:rsid w:val="009C020C"/>
    <w:rsid w:val="009C318F"/>
    <w:rsid w:val="009C44ED"/>
    <w:rsid w:val="009C4D3E"/>
    <w:rsid w:val="009C4F0D"/>
    <w:rsid w:val="009C5700"/>
    <w:rsid w:val="009C596C"/>
    <w:rsid w:val="009C5D67"/>
    <w:rsid w:val="009C5FEE"/>
    <w:rsid w:val="009C6763"/>
    <w:rsid w:val="009C692C"/>
    <w:rsid w:val="009C698C"/>
    <w:rsid w:val="009C7A2D"/>
    <w:rsid w:val="009C7CE4"/>
    <w:rsid w:val="009D0FC7"/>
    <w:rsid w:val="009D2664"/>
    <w:rsid w:val="009D72F9"/>
    <w:rsid w:val="009E18AF"/>
    <w:rsid w:val="009E29A7"/>
    <w:rsid w:val="009E4A3B"/>
    <w:rsid w:val="009E5617"/>
    <w:rsid w:val="009E5D88"/>
    <w:rsid w:val="009E6157"/>
    <w:rsid w:val="009E73AD"/>
    <w:rsid w:val="009F0653"/>
    <w:rsid w:val="009F09C7"/>
    <w:rsid w:val="009F1546"/>
    <w:rsid w:val="009F2C78"/>
    <w:rsid w:val="009F324C"/>
    <w:rsid w:val="009F3444"/>
    <w:rsid w:val="009F632A"/>
    <w:rsid w:val="009F6CDA"/>
    <w:rsid w:val="009F7FCB"/>
    <w:rsid w:val="00A0058C"/>
    <w:rsid w:val="00A00B17"/>
    <w:rsid w:val="00A011E4"/>
    <w:rsid w:val="00A01568"/>
    <w:rsid w:val="00A04768"/>
    <w:rsid w:val="00A04C73"/>
    <w:rsid w:val="00A04D56"/>
    <w:rsid w:val="00A0565B"/>
    <w:rsid w:val="00A05B55"/>
    <w:rsid w:val="00A1042E"/>
    <w:rsid w:val="00A112C1"/>
    <w:rsid w:val="00A1751E"/>
    <w:rsid w:val="00A1794D"/>
    <w:rsid w:val="00A207E1"/>
    <w:rsid w:val="00A20EB8"/>
    <w:rsid w:val="00A20EDD"/>
    <w:rsid w:val="00A220C6"/>
    <w:rsid w:val="00A2334E"/>
    <w:rsid w:val="00A2358C"/>
    <w:rsid w:val="00A244F5"/>
    <w:rsid w:val="00A256C1"/>
    <w:rsid w:val="00A2663A"/>
    <w:rsid w:val="00A30D1A"/>
    <w:rsid w:val="00A31ADB"/>
    <w:rsid w:val="00A31C85"/>
    <w:rsid w:val="00A32C2E"/>
    <w:rsid w:val="00A331D3"/>
    <w:rsid w:val="00A33393"/>
    <w:rsid w:val="00A33A9E"/>
    <w:rsid w:val="00A36609"/>
    <w:rsid w:val="00A4067B"/>
    <w:rsid w:val="00A40977"/>
    <w:rsid w:val="00A44D6C"/>
    <w:rsid w:val="00A4519A"/>
    <w:rsid w:val="00A45DC2"/>
    <w:rsid w:val="00A5260B"/>
    <w:rsid w:val="00A5333D"/>
    <w:rsid w:val="00A53EA7"/>
    <w:rsid w:val="00A5402A"/>
    <w:rsid w:val="00A555B6"/>
    <w:rsid w:val="00A5776E"/>
    <w:rsid w:val="00A61F62"/>
    <w:rsid w:val="00A623DF"/>
    <w:rsid w:val="00A625D7"/>
    <w:rsid w:val="00A62D1A"/>
    <w:rsid w:val="00A64903"/>
    <w:rsid w:val="00A67B5E"/>
    <w:rsid w:val="00A67CC0"/>
    <w:rsid w:val="00A67EE1"/>
    <w:rsid w:val="00A7263E"/>
    <w:rsid w:val="00A72AAA"/>
    <w:rsid w:val="00A72E16"/>
    <w:rsid w:val="00A73593"/>
    <w:rsid w:val="00A73893"/>
    <w:rsid w:val="00A73AD6"/>
    <w:rsid w:val="00A74436"/>
    <w:rsid w:val="00A76003"/>
    <w:rsid w:val="00A76873"/>
    <w:rsid w:val="00A76D78"/>
    <w:rsid w:val="00A77A93"/>
    <w:rsid w:val="00A83140"/>
    <w:rsid w:val="00A843DA"/>
    <w:rsid w:val="00A84593"/>
    <w:rsid w:val="00A84830"/>
    <w:rsid w:val="00A8598E"/>
    <w:rsid w:val="00A864C0"/>
    <w:rsid w:val="00A93CA4"/>
    <w:rsid w:val="00A955D9"/>
    <w:rsid w:val="00A96197"/>
    <w:rsid w:val="00A96609"/>
    <w:rsid w:val="00AA091F"/>
    <w:rsid w:val="00AA208A"/>
    <w:rsid w:val="00AA2334"/>
    <w:rsid w:val="00AA3930"/>
    <w:rsid w:val="00AA46A5"/>
    <w:rsid w:val="00AA4DC4"/>
    <w:rsid w:val="00AA4DFC"/>
    <w:rsid w:val="00AB05C6"/>
    <w:rsid w:val="00AB0C89"/>
    <w:rsid w:val="00AB3244"/>
    <w:rsid w:val="00AB3545"/>
    <w:rsid w:val="00AB489C"/>
    <w:rsid w:val="00AB53EF"/>
    <w:rsid w:val="00AB66D7"/>
    <w:rsid w:val="00AB694F"/>
    <w:rsid w:val="00AB6E73"/>
    <w:rsid w:val="00AC0D95"/>
    <w:rsid w:val="00AC0F3C"/>
    <w:rsid w:val="00AC1AF7"/>
    <w:rsid w:val="00AC32C6"/>
    <w:rsid w:val="00AC63F2"/>
    <w:rsid w:val="00AC7023"/>
    <w:rsid w:val="00AD0CF9"/>
    <w:rsid w:val="00AD22A3"/>
    <w:rsid w:val="00AD2D38"/>
    <w:rsid w:val="00AD300F"/>
    <w:rsid w:val="00AD3B43"/>
    <w:rsid w:val="00AD4A39"/>
    <w:rsid w:val="00AD5601"/>
    <w:rsid w:val="00AD657D"/>
    <w:rsid w:val="00AD66AE"/>
    <w:rsid w:val="00AD7BA1"/>
    <w:rsid w:val="00AE0267"/>
    <w:rsid w:val="00AE04AB"/>
    <w:rsid w:val="00AE062F"/>
    <w:rsid w:val="00AE66FD"/>
    <w:rsid w:val="00AE7776"/>
    <w:rsid w:val="00AE7781"/>
    <w:rsid w:val="00AE7DB0"/>
    <w:rsid w:val="00AF09BC"/>
    <w:rsid w:val="00AF1933"/>
    <w:rsid w:val="00AF27A6"/>
    <w:rsid w:val="00AF412A"/>
    <w:rsid w:val="00AF5247"/>
    <w:rsid w:val="00AF676D"/>
    <w:rsid w:val="00AF78C6"/>
    <w:rsid w:val="00AF7CB4"/>
    <w:rsid w:val="00AF7D48"/>
    <w:rsid w:val="00B00961"/>
    <w:rsid w:val="00B01ADE"/>
    <w:rsid w:val="00B01C81"/>
    <w:rsid w:val="00B03515"/>
    <w:rsid w:val="00B0605C"/>
    <w:rsid w:val="00B06BA6"/>
    <w:rsid w:val="00B1041C"/>
    <w:rsid w:val="00B12237"/>
    <w:rsid w:val="00B12F3C"/>
    <w:rsid w:val="00B133E0"/>
    <w:rsid w:val="00B14BFB"/>
    <w:rsid w:val="00B1630A"/>
    <w:rsid w:val="00B165DD"/>
    <w:rsid w:val="00B17B88"/>
    <w:rsid w:val="00B20470"/>
    <w:rsid w:val="00B20666"/>
    <w:rsid w:val="00B20D15"/>
    <w:rsid w:val="00B21C23"/>
    <w:rsid w:val="00B22EB0"/>
    <w:rsid w:val="00B233C7"/>
    <w:rsid w:val="00B24A6A"/>
    <w:rsid w:val="00B24FF7"/>
    <w:rsid w:val="00B2543C"/>
    <w:rsid w:val="00B26192"/>
    <w:rsid w:val="00B262CD"/>
    <w:rsid w:val="00B27D9C"/>
    <w:rsid w:val="00B31465"/>
    <w:rsid w:val="00B316D1"/>
    <w:rsid w:val="00B31D90"/>
    <w:rsid w:val="00B3374F"/>
    <w:rsid w:val="00B33B11"/>
    <w:rsid w:val="00B33C5E"/>
    <w:rsid w:val="00B3755D"/>
    <w:rsid w:val="00B40A66"/>
    <w:rsid w:val="00B41090"/>
    <w:rsid w:val="00B43370"/>
    <w:rsid w:val="00B507C7"/>
    <w:rsid w:val="00B50CF4"/>
    <w:rsid w:val="00B50F9B"/>
    <w:rsid w:val="00B56383"/>
    <w:rsid w:val="00B56F30"/>
    <w:rsid w:val="00B5705C"/>
    <w:rsid w:val="00B57332"/>
    <w:rsid w:val="00B57B39"/>
    <w:rsid w:val="00B602C5"/>
    <w:rsid w:val="00B60E9C"/>
    <w:rsid w:val="00B616D6"/>
    <w:rsid w:val="00B64422"/>
    <w:rsid w:val="00B657D7"/>
    <w:rsid w:val="00B6627C"/>
    <w:rsid w:val="00B6632A"/>
    <w:rsid w:val="00B6743F"/>
    <w:rsid w:val="00B67C18"/>
    <w:rsid w:val="00B67D4F"/>
    <w:rsid w:val="00B71252"/>
    <w:rsid w:val="00B72BC5"/>
    <w:rsid w:val="00B7473B"/>
    <w:rsid w:val="00B74F9C"/>
    <w:rsid w:val="00B769E3"/>
    <w:rsid w:val="00B76A20"/>
    <w:rsid w:val="00B76FC1"/>
    <w:rsid w:val="00B801E0"/>
    <w:rsid w:val="00B80489"/>
    <w:rsid w:val="00B80516"/>
    <w:rsid w:val="00B81222"/>
    <w:rsid w:val="00B815F8"/>
    <w:rsid w:val="00B83422"/>
    <w:rsid w:val="00B841C1"/>
    <w:rsid w:val="00B850FA"/>
    <w:rsid w:val="00B8625B"/>
    <w:rsid w:val="00B8765A"/>
    <w:rsid w:val="00B87C07"/>
    <w:rsid w:val="00B87C6C"/>
    <w:rsid w:val="00B9411B"/>
    <w:rsid w:val="00B955B3"/>
    <w:rsid w:val="00B9562D"/>
    <w:rsid w:val="00B96CDF"/>
    <w:rsid w:val="00BA0558"/>
    <w:rsid w:val="00BA15F6"/>
    <w:rsid w:val="00BA1649"/>
    <w:rsid w:val="00BA294E"/>
    <w:rsid w:val="00BA2B02"/>
    <w:rsid w:val="00BA2C58"/>
    <w:rsid w:val="00BA3427"/>
    <w:rsid w:val="00BA374B"/>
    <w:rsid w:val="00BA3795"/>
    <w:rsid w:val="00BA539A"/>
    <w:rsid w:val="00BB06D9"/>
    <w:rsid w:val="00BB0CAA"/>
    <w:rsid w:val="00BB11A8"/>
    <w:rsid w:val="00BB2026"/>
    <w:rsid w:val="00BB36B5"/>
    <w:rsid w:val="00BB3914"/>
    <w:rsid w:val="00BB3B92"/>
    <w:rsid w:val="00BB52DF"/>
    <w:rsid w:val="00BB653A"/>
    <w:rsid w:val="00BC00BF"/>
    <w:rsid w:val="00BC1356"/>
    <w:rsid w:val="00BC1BD9"/>
    <w:rsid w:val="00BC1E13"/>
    <w:rsid w:val="00BC2BC9"/>
    <w:rsid w:val="00BC3250"/>
    <w:rsid w:val="00BC3907"/>
    <w:rsid w:val="00BC3B43"/>
    <w:rsid w:val="00BC40E0"/>
    <w:rsid w:val="00BC51D3"/>
    <w:rsid w:val="00BC52DF"/>
    <w:rsid w:val="00BC5535"/>
    <w:rsid w:val="00BC6508"/>
    <w:rsid w:val="00BC7C59"/>
    <w:rsid w:val="00BD0BB7"/>
    <w:rsid w:val="00BD1289"/>
    <w:rsid w:val="00BD21C2"/>
    <w:rsid w:val="00BD353A"/>
    <w:rsid w:val="00BD3F00"/>
    <w:rsid w:val="00BD6A1A"/>
    <w:rsid w:val="00BD757C"/>
    <w:rsid w:val="00BE006B"/>
    <w:rsid w:val="00BE02A7"/>
    <w:rsid w:val="00BE2788"/>
    <w:rsid w:val="00BE2AA4"/>
    <w:rsid w:val="00BE3265"/>
    <w:rsid w:val="00BE6F4C"/>
    <w:rsid w:val="00BE7E70"/>
    <w:rsid w:val="00BF00E9"/>
    <w:rsid w:val="00BF12F0"/>
    <w:rsid w:val="00BF15D4"/>
    <w:rsid w:val="00BF460C"/>
    <w:rsid w:val="00BF5F9C"/>
    <w:rsid w:val="00BF64D4"/>
    <w:rsid w:val="00C02230"/>
    <w:rsid w:val="00C02F99"/>
    <w:rsid w:val="00C03770"/>
    <w:rsid w:val="00C03FA1"/>
    <w:rsid w:val="00C05D8E"/>
    <w:rsid w:val="00C06716"/>
    <w:rsid w:val="00C06B20"/>
    <w:rsid w:val="00C06CBE"/>
    <w:rsid w:val="00C1031A"/>
    <w:rsid w:val="00C10706"/>
    <w:rsid w:val="00C123C3"/>
    <w:rsid w:val="00C126DF"/>
    <w:rsid w:val="00C12911"/>
    <w:rsid w:val="00C13ED7"/>
    <w:rsid w:val="00C15716"/>
    <w:rsid w:val="00C15DBB"/>
    <w:rsid w:val="00C1609C"/>
    <w:rsid w:val="00C20196"/>
    <w:rsid w:val="00C22473"/>
    <w:rsid w:val="00C22E2C"/>
    <w:rsid w:val="00C2311A"/>
    <w:rsid w:val="00C24172"/>
    <w:rsid w:val="00C25076"/>
    <w:rsid w:val="00C26198"/>
    <w:rsid w:val="00C277CB"/>
    <w:rsid w:val="00C277FB"/>
    <w:rsid w:val="00C3030F"/>
    <w:rsid w:val="00C31341"/>
    <w:rsid w:val="00C3376D"/>
    <w:rsid w:val="00C34A52"/>
    <w:rsid w:val="00C34F11"/>
    <w:rsid w:val="00C34F81"/>
    <w:rsid w:val="00C369C9"/>
    <w:rsid w:val="00C40B2D"/>
    <w:rsid w:val="00C40F0C"/>
    <w:rsid w:val="00C42C53"/>
    <w:rsid w:val="00C43B25"/>
    <w:rsid w:val="00C444EA"/>
    <w:rsid w:val="00C47BB0"/>
    <w:rsid w:val="00C50DF8"/>
    <w:rsid w:val="00C5114A"/>
    <w:rsid w:val="00C512C2"/>
    <w:rsid w:val="00C516A4"/>
    <w:rsid w:val="00C53125"/>
    <w:rsid w:val="00C553BB"/>
    <w:rsid w:val="00C55BB5"/>
    <w:rsid w:val="00C57F33"/>
    <w:rsid w:val="00C603EB"/>
    <w:rsid w:val="00C61681"/>
    <w:rsid w:val="00C63C65"/>
    <w:rsid w:val="00C64953"/>
    <w:rsid w:val="00C745E3"/>
    <w:rsid w:val="00C7467B"/>
    <w:rsid w:val="00C74707"/>
    <w:rsid w:val="00C75C2E"/>
    <w:rsid w:val="00C7610F"/>
    <w:rsid w:val="00C766EF"/>
    <w:rsid w:val="00C769D3"/>
    <w:rsid w:val="00C773FC"/>
    <w:rsid w:val="00C807AA"/>
    <w:rsid w:val="00C80EE6"/>
    <w:rsid w:val="00C817A7"/>
    <w:rsid w:val="00C81DFE"/>
    <w:rsid w:val="00C860B0"/>
    <w:rsid w:val="00C861B2"/>
    <w:rsid w:val="00C86975"/>
    <w:rsid w:val="00C90B0A"/>
    <w:rsid w:val="00C92DF3"/>
    <w:rsid w:val="00C952AB"/>
    <w:rsid w:val="00C956CB"/>
    <w:rsid w:val="00C95D26"/>
    <w:rsid w:val="00C97E4E"/>
    <w:rsid w:val="00CA0CD3"/>
    <w:rsid w:val="00CA2A8B"/>
    <w:rsid w:val="00CA54C6"/>
    <w:rsid w:val="00CA65E9"/>
    <w:rsid w:val="00CB0D2B"/>
    <w:rsid w:val="00CB4339"/>
    <w:rsid w:val="00CB49F9"/>
    <w:rsid w:val="00CB50EB"/>
    <w:rsid w:val="00CB5521"/>
    <w:rsid w:val="00CB6902"/>
    <w:rsid w:val="00CB6A55"/>
    <w:rsid w:val="00CC06D4"/>
    <w:rsid w:val="00CC0A72"/>
    <w:rsid w:val="00CC1890"/>
    <w:rsid w:val="00CC248A"/>
    <w:rsid w:val="00CC33CC"/>
    <w:rsid w:val="00CC35C9"/>
    <w:rsid w:val="00CC480B"/>
    <w:rsid w:val="00CC72C5"/>
    <w:rsid w:val="00CC7310"/>
    <w:rsid w:val="00CD332E"/>
    <w:rsid w:val="00CD41C2"/>
    <w:rsid w:val="00CD51E6"/>
    <w:rsid w:val="00CD521B"/>
    <w:rsid w:val="00CD6696"/>
    <w:rsid w:val="00CD7DBD"/>
    <w:rsid w:val="00CD7E4E"/>
    <w:rsid w:val="00CE06FC"/>
    <w:rsid w:val="00CE0EEA"/>
    <w:rsid w:val="00CE152C"/>
    <w:rsid w:val="00CE2B52"/>
    <w:rsid w:val="00CE4335"/>
    <w:rsid w:val="00CE665F"/>
    <w:rsid w:val="00CE67ED"/>
    <w:rsid w:val="00CE741F"/>
    <w:rsid w:val="00CF0698"/>
    <w:rsid w:val="00CF0E27"/>
    <w:rsid w:val="00CF197E"/>
    <w:rsid w:val="00CF4D2B"/>
    <w:rsid w:val="00CF5040"/>
    <w:rsid w:val="00D021DA"/>
    <w:rsid w:val="00D0229F"/>
    <w:rsid w:val="00D03331"/>
    <w:rsid w:val="00D0376A"/>
    <w:rsid w:val="00D073EA"/>
    <w:rsid w:val="00D07820"/>
    <w:rsid w:val="00D105A9"/>
    <w:rsid w:val="00D10D0A"/>
    <w:rsid w:val="00D12776"/>
    <w:rsid w:val="00D12D35"/>
    <w:rsid w:val="00D12D70"/>
    <w:rsid w:val="00D13333"/>
    <w:rsid w:val="00D16387"/>
    <w:rsid w:val="00D17DB4"/>
    <w:rsid w:val="00D2092D"/>
    <w:rsid w:val="00D2258A"/>
    <w:rsid w:val="00D22AE9"/>
    <w:rsid w:val="00D23038"/>
    <w:rsid w:val="00D2327E"/>
    <w:rsid w:val="00D236EA"/>
    <w:rsid w:val="00D3072E"/>
    <w:rsid w:val="00D314E9"/>
    <w:rsid w:val="00D31AFE"/>
    <w:rsid w:val="00D332D6"/>
    <w:rsid w:val="00D346FC"/>
    <w:rsid w:val="00D3510C"/>
    <w:rsid w:val="00D35444"/>
    <w:rsid w:val="00D3691D"/>
    <w:rsid w:val="00D371C4"/>
    <w:rsid w:val="00D406A2"/>
    <w:rsid w:val="00D41ADE"/>
    <w:rsid w:val="00D4296D"/>
    <w:rsid w:val="00D431ED"/>
    <w:rsid w:val="00D43811"/>
    <w:rsid w:val="00D43C2F"/>
    <w:rsid w:val="00D458F7"/>
    <w:rsid w:val="00D4648E"/>
    <w:rsid w:val="00D471D1"/>
    <w:rsid w:val="00D50A2B"/>
    <w:rsid w:val="00D50E74"/>
    <w:rsid w:val="00D50E81"/>
    <w:rsid w:val="00D54274"/>
    <w:rsid w:val="00D560EF"/>
    <w:rsid w:val="00D56A55"/>
    <w:rsid w:val="00D572BA"/>
    <w:rsid w:val="00D57BC0"/>
    <w:rsid w:val="00D60EC2"/>
    <w:rsid w:val="00D634D8"/>
    <w:rsid w:val="00D63C2D"/>
    <w:rsid w:val="00D651FF"/>
    <w:rsid w:val="00D6579D"/>
    <w:rsid w:val="00D65A32"/>
    <w:rsid w:val="00D6730E"/>
    <w:rsid w:val="00D710CD"/>
    <w:rsid w:val="00D71DEB"/>
    <w:rsid w:val="00D72690"/>
    <w:rsid w:val="00D7374F"/>
    <w:rsid w:val="00D73882"/>
    <w:rsid w:val="00D74A71"/>
    <w:rsid w:val="00D75D6C"/>
    <w:rsid w:val="00D80609"/>
    <w:rsid w:val="00D80818"/>
    <w:rsid w:val="00D82BB6"/>
    <w:rsid w:val="00D832B6"/>
    <w:rsid w:val="00D83EBA"/>
    <w:rsid w:val="00D8505B"/>
    <w:rsid w:val="00D85062"/>
    <w:rsid w:val="00D85238"/>
    <w:rsid w:val="00D85D0E"/>
    <w:rsid w:val="00D9599A"/>
    <w:rsid w:val="00D95B41"/>
    <w:rsid w:val="00D95EC7"/>
    <w:rsid w:val="00D96CBF"/>
    <w:rsid w:val="00D973B0"/>
    <w:rsid w:val="00DA100A"/>
    <w:rsid w:val="00DA205E"/>
    <w:rsid w:val="00DA20EC"/>
    <w:rsid w:val="00DA25AD"/>
    <w:rsid w:val="00DA41DB"/>
    <w:rsid w:val="00DA73E5"/>
    <w:rsid w:val="00DA7405"/>
    <w:rsid w:val="00DA7689"/>
    <w:rsid w:val="00DB0090"/>
    <w:rsid w:val="00DB1679"/>
    <w:rsid w:val="00DB1C5D"/>
    <w:rsid w:val="00DB491E"/>
    <w:rsid w:val="00DB53F6"/>
    <w:rsid w:val="00DC2F1C"/>
    <w:rsid w:val="00DC2F84"/>
    <w:rsid w:val="00DC3F37"/>
    <w:rsid w:val="00DC4BA2"/>
    <w:rsid w:val="00DC4E7E"/>
    <w:rsid w:val="00DC783F"/>
    <w:rsid w:val="00DD3EC5"/>
    <w:rsid w:val="00DD46BA"/>
    <w:rsid w:val="00DD4C8D"/>
    <w:rsid w:val="00DD6134"/>
    <w:rsid w:val="00DD7FB4"/>
    <w:rsid w:val="00DE07BC"/>
    <w:rsid w:val="00DE0FD4"/>
    <w:rsid w:val="00DE1E21"/>
    <w:rsid w:val="00DE2A12"/>
    <w:rsid w:val="00DE2BA1"/>
    <w:rsid w:val="00DE36F7"/>
    <w:rsid w:val="00DE477C"/>
    <w:rsid w:val="00DE6369"/>
    <w:rsid w:val="00DE7B41"/>
    <w:rsid w:val="00DE7CB6"/>
    <w:rsid w:val="00DF1791"/>
    <w:rsid w:val="00DF1C7E"/>
    <w:rsid w:val="00DF269B"/>
    <w:rsid w:val="00DF3B0E"/>
    <w:rsid w:val="00DF3FB5"/>
    <w:rsid w:val="00DF4AB0"/>
    <w:rsid w:val="00DF5BDC"/>
    <w:rsid w:val="00DF66EE"/>
    <w:rsid w:val="00DF6776"/>
    <w:rsid w:val="00E00245"/>
    <w:rsid w:val="00E00371"/>
    <w:rsid w:val="00E019B8"/>
    <w:rsid w:val="00E022F1"/>
    <w:rsid w:val="00E02C8E"/>
    <w:rsid w:val="00E0416D"/>
    <w:rsid w:val="00E04601"/>
    <w:rsid w:val="00E04D16"/>
    <w:rsid w:val="00E04DC3"/>
    <w:rsid w:val="00E05D25"/>
    <w:rsid w:val="00E0694A"/>
    <w:rsid w:val="00E06B9C"/>
    <w:rsid w:val="00E07A31"/>
    <w:rsid w:val="00E11325"/>
    <w:rsid w:val="00E11502"/>
    <w:rsid w:val="00E11C98"/>
    <w:rsid w:val="00E11ECE"/>
    <w:rsid w:val="00E1495B"/>
    <w:rsid w:val="00E15234"/>
    <w:rsid w:val="00E17346"/>
    <w:rsid w:val="00E17A32"/>
    <w:rsid w:val="00E208C3"/>
    <w:rsid w:val="00E217A6"/>
    <w:rsid w:val="00E21BE2"/>
    <w:rsid w:val="00E22994"/>
    <w:rsid w:val="00E23047"/>
    <w:rsid w:val="00E23270"/>
    <w:rsid w:val="00E25378"/>
    <w:rsid w:val="00E260CE"/>
    <w:rsid w:val="00E270A7"/>
    <w:rsid w:val="00E3020A"/>
    <w:rsid w:val="00E309FD"/>
    <w:rsid w:val="00E30A00"/>
    <w:rsid w:val="00E32655"/>
    <w:rsid w:val="00E334C2"/>
    <w:rsid w:val="00E33E89"/>
    <w:rsid w:val="00E34BC5"/>
    <w:rsid w:val="00E37D41"/>
    <w:rsid w:val="00E37F85"/>
    <w:rsid w:val="00E403D4"/>
    <w:rsid w:val="00E403F2"/>
    <w:rsid w:val="00E40561"/>
    <w:rsid w:val="00E40D14"/>
    <w:rsid w:val="00E414F9"/>
    <w:rsid w:val="00E42DD4"/>
    <w:rsid w:val="00E4523D"/>
    <w:rsid w:val="00E4533C"/>
    <w:rsid w:val="00E50150"/>
    <w:rsid w:val="00E5049F"/>
    <w:rsid w:val="00E504D8"/>
    <w:rsid w:val="00E530F0"/>
    <w:rsid w:val="00E55C2B"/>
    <w:rsid w:val="00E55F34"/>
    <w:rsid w:val="00E56CCA"/>
    <w:rsid w:val="00E572C4"/>
    <w:rsid w:val="00E57940"/>
    <w:rsid w:val="00E57D79"/>
    <w:rsid w:val="00E602A0"/>
    <w:rsid w:val="00E60A43"/>
    <w:rsid w:val="00E61308"/>
    <w:rsid w:val="00E61E70"/>
    <w:rsid w:val="00E6253D"/>
    <w:rsid w:val="00E632DC"/>
    <w:rsid w:val="00E63736"/>
    <w:rsid w:val="00E63C67"/>
    <w:rsid w:val="00E64653"/>
    <w:rsid w:val="00E64D3E"/>
    <w:rsid w:val="00E66BEE"/>
    <w:rsid w:val="00E67E38"/>
    <w:rsid w:val="00E71BEB"/>
    <w:rsid w:val="00E747D4"/>
    <w:rsid w:val="00E74C7A"/>
    <w:rsid w:val="00E760EE"/>
    <w:rsid w:val="00E76995"/>
    <w:rsid w:val="00E77C66"/>
    <w:rsid w:val="00E80E43"/>
    <w:rsid w:val="00E82F16"/>
    <w:rsid w:val="00E8311C"/>
    <w:rsid w:val="00E85846"/>
    <w:rsid w:val="00E86C4D"/>
    <w:rsid w:val="00E87320"/>
    <w:rsid w:val="00E87723"/>
    <w:rsid w:val="00E879A7"/>
    <w:rsid w:val="00E87A04"/>
    <w:rsid w:val="00E911D1"/>
    <w:rsid w:val="00E91F63"/>
    <w:rsid w:val="00E922B4"/>
    <w:rsid w:val="00E9234A"/>
    <w:rsid w:val="00E92489"/>
    <w:rsid w:val="00E938F5"/>
    <w:rsid w:val="00E94534"/>
    <w:rsid w:val="00E94F1C"/>
    <w:rsid w:val="00E9711C"/>
    <w:rsid w:val="00E97184"/>
    <w:rsid w:val="00E97214"/>
    <w:rsid w:val="00E97970"/>
    <w:rsid w:val="00EA12BE"/>
    <w:rsid w:val="00EA3AA7"/>
    <w:rsid w:val="00EA3F58"/>
    <w:rsid w:val="00EA4003"/>
    <w:rsid w:val="00EA4FF4"/>
    <w:rsid w:val="00EA6F61"/>
    <w:rsid w:val="00EB0151"/>
    <w:rsid w:val="00EB1749"/>
    <w:rsid w:val="00EB2B49"/>
    <w:rsid w:val="00EB5B26"/>
    <w:rsid w:val="00EB5B3E"/>
    <w:rsid w:val="00EB6EF1"/>
    <w:rsid w:val="00EB7ED2"/>
    <w:rsid w:val="00EC3F5C"/>
    <w:rsid w:val="00EC43C8"/>
    <w:rsid w:val="00EC50AC"/>
    <w:rsid w:val="00EC7313"/>
    <w:rsid w:val="00ED041C"/>
    <w:rsid w:val="00ED1377"/>
    <w:rsid w:val="00ED1806"/>
    <w:rsid w:val="00ED205C"/>
    <w:rsid w:val="00ED36BD"/>
    <w:rsid w:val="00ED3F02"/>
    <w:rsid w:val="00ED457C"/>
    <w:rsid w:val="00ED4AA9"/>
    <w:rsid w:val="00ED5E63"/>
    <w:rsid w:val="00ED5F98"/>
    <w:rsid w:val="00EE0709"/>
    <w:rsid w:val="00EE0B92"/>
    <w:rsid w:val="00EE0F0E"/>
    <w:rsid w:val="00EE12C8"/>
    <w:rsid w:val="00EE2463"/>
    <w:rsid w:val="00EE2860"/>
    <w:rsid w:val="00EE28D2"/>
    <w:rsid w:val="00EE46CD"/>
    <w:rsid w:val="00EE4801"/>
    <w:rsid w:val="00EE68D2"/>
    <w:rsid w:val="00EE71E6"/>
    <w:rsid w:val="00EE7B6D"/>
    <w:rsid w:val="00EF14B7"/>
    <w:rsid w:val="00EF3F0F"/>
    <w:rsid w:val="00EF43E3"/>
    <w:rsid w:val="00EF44AD"/>
    <w:rsid w:val="00EF4D33"/>
    <w:rsid w:val="00EF530C"/>
    <w:rsid w:val="00F0148C"/>
    <w:rsid w:val="00F014F8"/>
    <w:rsid w:val="00F02C0B"/>
    <w:rsid w:val="00F031E1"/>
    <w:rsid w:val="00F03362"/>
    <w:rsid w:val="00F03432"/>
    <w:rsid w:val="00F03C6C"/>
    <w:rsid w:val="00F0426C"/>
    <w:rsid w:val="00F04294"/>
    <w:rsid w:val="00F04427"/>
    <w:rsid w:val="00F053B9"/>
    <w:rsid w:val="00F056C0"/>
    <w:rsid w:val="00F06BD2"/>
    <w:rsid w:val="00F07D03"/>
    <w:rsid w:val="00F11D99"/>
    <w:rsid w:val="00F11F87"/>
    <w:rsid w:val="00F1370D"/>
    <w:rsid w:val="00F13937"/>
    <w:rsid w:val="00F13F80"/>
    <w:rsid w:val="00F15722"/>
    <w:rsid w:val="00F15FA3"/>
    <w:rsid w:val="00F16F54"/>
    <w:rsid w:val="00F17267"/>
    <w:rsid w:val="00F172B6"/>
    <w:rsid w:val="00F203A9"/>
    <w:rsid w:val="00F220D9"/>
    <w:rsid w:val="00F22886"/>
    <w:rsid w:val="00F23865"/>
    <w:rsid w:val="00F24A30"/>
    <w:rsid w:val="00F25015"/>
    <w:rsid w:val="00F2639A"/>
    <w:rsid w:val="00F26A9E"/>
    <w:rsid w:val="00F27587"/>
    <w:rsid w:val="00F30431"/>
    <w:rsid w:val="00F307F9"/>
    <w:rsid w:val="00F311C3"/>
    <w:rsid w:val="00F3131F"/>
    <w:rsid w:val="00F31D6E"/>
    <w:rsid w:val="00F32538"/>
    <w:rsid w:val="00F334B0"/>
    <w:rsid w:val="00F33741"/>
    <w:rsid w:val="00F34A00"/>
    <w:rsid w:val="00F34D93"/>
    <w:rsid w:val="00F34F38"/>
    <w:rsid w:val="00F36294"/>
    <w:rsid w:val="00F37675"/>
    <w:rsid w:val="00F41ADF"/>
    <w:rsid w:val="00F42C4E"/>
    <w:rsid w:val="00F4320A"/>
    <w:rsid w:val="00F435BA"/>
    <w:rsid w:val="00F4389F"/>
    <w:rsid w:val="00F43DF9"/>
    <w:rsid w:val="00F4431B"/>
    <w:rsid w:val="00F532C7"/>
    <w:rsid w:val="00F53B92"/>
    <w:rsid w:val="00F56B0E"/>
    <w:rsid w:val="00F56FDC"/>
    <w:rsid w:val="00F60CF6"/>
    <w:rsid w:val="00F62AEB"/>
    <w:rsid w:val="00F639C2"/>
    <w:rsid w:val="00F65336"/>
    <w:rsid w:val="00F655F3"/>
    <w:rsid w:val="00F66A6D"/>
    <w:rsid w:val="00F707BD"/>
    <w:rsid w:val="00F70825"/>
    <w:rsid w:val="00F72010"/>
    <w:rsid w:val="00F727DA"/>
    <w:rsid w:val="00F734D0"/>
    <w:rsid w:val="00F7477C"/>
    <w:rsid w:val="00F76428"/>
    <w:rsid w:val="00F77685"/>
    <w:rsid w:val="00F77798"/>
    <w:rsid w:val="00F779CB"/>
    <w:rsid w:val="00F77B4D"/>
    <w:rsid w:val="00F820F7"/>
    <w:rsid w:val="00F83A44"/>
    <w:rsid w:val="00F85440"/>
    <w:rsid w:val="00F85C22"/>
    <w:rsid w:val="00F86B12"/>
    <w:rsid w:val="00F87AC6"/>
    <w:rsid w:val="00F9085A"/>
    <w:rsid w:val="00F910AC"/>
    <w:rsid w:val="00F91B05"/>
    <w:rsid w:val="00F91BC6"/>
    <w:rsid w:val="00F92949"/>
    <w:rsid w:val="00F94E53"/>
    <w:rsid w:val="00F96143"/>
    <w:rsid w:val="00F97600"/>
    <w:rsid w:val="00F979AC"/>
    <w:rsid w:val="00FA02CE"/>
    <w:rsid w:val="00FA1080"/>
    <w:rsid w:val="00FA1FCB"/>
    <w:rsid w:val="00FA6353"/>
    <w:rsid w:val="00FA74E8"/>
    <w:rsid w:val="00FA7580"/>
    <w:rsid w:val="00FB00C1"/>
    <w:rsid w:val="00FB0C4F"/>
    <w:rsid w:val="00FB32DE"/>
    <w:rsid w:val="00FB3ADA"/>
    <w:rsid w:val="00FB420A"/>
    <w:rsid w:val="00FB56E2"/>
    <w:rsid w:val="00FB6885"/>
    <w:rsid w:val="00FB7A50"/>
    <w:rsid w:val="00FC0DF5"/>
    <w:rsid w:val="00FC30C9"/>
    <w:rsid w:val="00FC39DA"/>
    <w:rsid w:val="00FC3ED1"/>
    <w:rsid w:val="00FC44B5"/>
    <w:rsid w:val="00FC4A77"/>
    <w:rsid w:val="00FC6127"/>
    <w:rsid w:val="00FC63DD"/>
    <w:rsid w:val="00FC6F2A"/>
    <w:rsid w:val="00FC7A4D"/>
    <w:rsid w:val="00FD08A0"/>
    <w:rsid w:val="00FD1F63"/>
    <w:rsid w:val="00FD2E42"/>
    <w:rsid w:val="00FD4618"/>
    <w:rsid w:val="00FD4AA6"/>
    <w:rsid w:val="00FD53CC"/>
    <w:rsid w:val="00FD6213"/>
    <w:rsid w:val="00FE0052"/>
    <w:rsid w:val="00FE16CF"/>
    <w:rsid w:val="00FE1AA9"/>
    <w:rsid w:val="00FE1C1A"/>
    <w:rsid w:val="00FE2B9E"/>
    <w:rsid w:val="00FE4679"/>
    <w:rsid w:val="00FE4C63"/>
    <w:rsid w:val="00FE6123"/>
    <w:rsid w:val="00FE6555"/>
    <w:rsid w:val="00FE6E03"/>
    <w:rsid w:val="00FF2F50"/>
    <w:rsid w:val="00FF442C"/>
    <w:rsid w:val="00FF51E1"/>
    <w:rsid w:val="00FF5862"/>
    <w:rsid w:val="00FF6DFD"/>
    <w:rsid w:val="11073160"/>
    <w:rsid w:val="35E05E25"/>
    <w:rsid w:val="561A767B"/>
    <w:rsid w:val="5AA45F80"/>
    <w:rsid w:val="69D50EDA"/>
    <w:rsid w:val="7C241A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1A6E135"/>
  <w15:docId w15:val="{79C28369-30B9-4D60-ACB6-38D557DD1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locked="1" w:semiHidden="1" w:uiPriority="9" w:unhideWhenUsed="1" w:qFormat="1"/>
    <w:lsdException w:name="heading 4"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qFormat="1"/>
    <w:lsdException w:name="header" w:qFormat="1"/>
    <w:lsdException w:name="footer"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qFormat="1"/>
    <w:lsdException w:name="Body Text" w:locked="1" w:unhideWhenUsed="1" w:qFormat="1"/>
    <w:lsdException w:name="Body Text Indent"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qFormat="1"/>
    <w:lsdException w:name="Body Text Indent 3" w:locked="1" w:semiHidden="1" w:unhideWhenUsed="1"/>
    <w:lsdException w:name="Block Text" w:locked="1" w:semiHidden="1" w:unhideWhenUsed="1"/>
    <w:lsdException w:name="Hyperlink" w:qFormat="1"/>
    <w:lsdException w:name="FollowedHyperlink" w:locked="1" w:semiHidden="1" w:unhideWhenUsed="1"/>
    <w:lsdException w:name="Strong"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uiPriority="59" w:qFormat="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lang w:val="en-US"/>
    </w:rPr>
  </w:style>
  <w:style w:type="paragraph" w:styleId="1">
    <w:name w:val="heading 1"/>
    <w:basedOn w:val="a"/>
    <w:next w:val="a"/>
    <w:link w:val="10"/>
    <w:uiPriority w:val="9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9"/>
    <w:qFormat/>
    <w:pPr>
      <w:widowControl/>
      <w:spacing w:before="100" w:beforeAutospacing="1" w:after="100" w:afterAutospacing="1"/>
      <w:jc w:val="left"/>
      <w:outlineLvl w:val="1"/>
    </w:pPr>
    <w:rPr>
      <w:rFonts w:ascii="宋体" w:hAnsi="宋体" w:cs="宋体"/>
      <w:b/>
      <w:bCs/>
      <w:kern w:val="0"/>
      <w:sz w:val="36"/>
      <w:szCs w:val="36"/>
    </w:rPr>
  </w:style>
  <w:style w:type="paragraph" w:styleId="4">
    <w:name w:val="heading 4"/>
    <w:basedOn w:val="a"/>
    <w:next w:val="a"/>
    <w:link w:val="40"/>
    <w:uiPriority w:val="99"/>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0"/>
    <w:uiPriority w:val="9"/>
    <w:semiHidden/>
    <w:unhideWhenUsed/>
    <w:qFormat/>
    <w:locked/>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jc w:val="left"/>
    </w:pPr>
  </w:style>
  <w:style w:type="paragraph" w:styleId="a5">
    <w:name w:val="Body Text"/>
    <w:basedOn w:val="a"/>
    <w:link w:val="a6"/>
    <w:uiPriority w:val="99"/>
    <w:unhideWhenUsed/>
    <w:qFormat/>
    <w:locked/>
    <w:pPr>
      <w:spacing w:after="120"/>
    </w:pPr>
  </w:style>
  <w:style w:type="paragraph" w:styleId="a7">
    <w:name w:val="Body Text Indent"/>
    <w:basedOn w:val="a"/>
    <w:link w:val="a8"/>
    <w:uiPriority w:val="99"/>
    <w:qFormat/>
    <w:pPr>
      <w:widowControl/>
      <w:spacing w:before="100" w:beforeAutospacing="1" w:after="100" w:afterAutospacing="1"/>
      <w:jc w:val="left"/>
    </w:pPr>
    <w:rPr>
      <w:rFonts w:ascii="宋体" w:hAnsi="宋体" w:cs="宋体"/>
      <w:kern w:val="0"/>
      <w:sz w:val="24"/>
    </w:rPr>
  </w:style>
  <w:style w:type="paragraph" w:styleId="21">
    <w:name w:val="Body Text Indent 2"/>
    <w:basedOn w:val="a"/>
    <w:link w:val="22"/>
    <w:uiPriority w:val="99"/>
    <w:qFormat/>
    <w:pPr>
      <w:widowControl/>
      <w:spacing w:before="100" w:beforeAutospacing="1" w:after="100" w:afterAutospacing="1"/>
      <w:jc w:val="left"/>
    </w:pPr>
    <w:rPr>
      <w:rFonts w:ascii="宋体" w:hAnsi="宋体" w:cs="宋体"/>
      <w:kern w:val="0"/>
      <w:sz w:val="24"/>
    </w:rPr>
  </w:style>
  <w:style w:type="paragraph" w:styleId="a9">
    <w:name w:val="Balloon Text"/>
    <w:basedOn w:val="a"/>
    <w:link w:val="aa"/>
    <w:uiPriority w:val="99"/>
    <w:semiHidden/>
    <w:qFormat/>
    <w:rPr>
      <w:sz w:val="18"/>
      <w:szCs w:val="18"/>
    </w:rPr>
  </w:style>
  <w:style w:type="paragraph" w:styleId="ab">
    <w:name w:val="footer"/>
    <w:basedOn w:val="a"/>
    <w:link w:val="ac"/>
    <w:uiPriority w:val="99"/>
    <w:qFormat/>
    <w:pPr>
      <w:tabs>
        <w:tab w:val="center" w:pos="4153"/>
        <w:tab w:val="right" w:pos="8306"/>
      </w:tabs>
      <w:snapToGrid w:val="0"/>
      <w:jc w:val="left"/>
    </w:pPr>
    <w:rPr>
      <w:sz w:val="18"/>
      <w:szCs w:val="18"/>
    </w:rPr>
  </w:style>
  <w:style w:type="paragraph" w:styleId="ad">
    <w:name w:val="header"/>
    <w:basedOn w:val="a"/>
    <w:link w:val="ae"/>
    <w:uiPriority w:val="99"/>
    <w:qFormat/>
    <w:pPr>
      <w:pBdr>
        <w:bottom w:val="single" w:sz="6" w:space="1" w:color="auto"/>
      </w:pBdr>
      <w:tabs>
        <w:tab w:val="center" w:pos="4153"/>
        <w:tab w:val="right" w:pos="8306"/>
      </w:tabs>
      <w:snapToGrid w:val="0"/>
      <w:jc w:val="center"/>
    </w:pPr>
    <w:rPr>
      <w:sz w:val="18"/>
      <w:szCs w:val="18"/>
    </w:rPr>
  </w:style>
  <w:style w:type="paragraph" w:styleId="af">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af0">
    <w:name w:val="annotation subject"/>
    <w:basedOn w:val="a3"/>
    <w:next w:val="a3"/>
    <w:link w:val="af1"/>
    <w:uiPriority w:val="99"/>
    <w:qFormat/>
    <w:rPr>
      <w:b/>
      <w:bCs/>
    </w:rPr>
  </w:style>
  <w:style w:type="table" w:styleId="af2">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Strong"/>
    <w:basedOn w:val="a0"/>
    <w:uiPriority w:val="99"/>
    <w:qFormat/>
    <w:rPr>
      <w:rFonts w:cs="Times New Roman"/>
      <w:b/>
    </w:rPr>
  </w:style>
  <w:style w:type="character" w:styleId="af4">
    <w:name w:val="Hyperlink"/>
    <w:basedOn w:val="a0"/>
    <w:uiPriority w:val="99"/>
    <w:qFormat/>
    <w:rPr>
      <w:rFonts w:cs="Times New Roman"/>
      <w:color w:val="0068B7"/>
      <w:u w:val="none"/>
    </w:rPr>
  </w:style>
  <w:style w:type="character" w:styleId="af5">
    <w:name w:val="annotation reference"/>
    <w:basedOn w:val="a0"/>
    <w:uiPriority w:val="99"/>
    <w:qFormat/>
    <w:rPr>
      <w:rFonts w:cs="Times New Roman"/>
      <w:sz w:val="21"/>
      <w:szCs w:val="21"/>
    </w:rPr>
  </w:style>
  <w:style w:type="character" w:customStyle="1" w:styleId="10">
    <w:name w:val="标题 1 字符"/>
    <w:basedOn w:val="a0"/>
    <w:link w:val="1"/>
    <w:uiPriority w:val="99"/>
    <w:qFormat/>
    <w:locked/>
    <w:rPr>
      <w:rFonts w:cs="Times New Roman"/>
      <w:b/>
      <w:bCs/>
      <w:kern w:val="44"/>
      <w:sz w:val="44"/>
      <w:szCs w:val="44"/>
    </w:rPr>
  </w:style>
  <w:style w:type="character" w:customStyle="1" w:styleId="20">
    <w:name w:val="标题 2 字符"/>
    <w:basedOn w:val="a0"/>
    <w:link w:val="2"/>
    <w:uiPriority w:val="99"/>
    <w:semiHidden/>
    <w:qFormat/>
    <w:locked/>
    <w:rPr>
      <w:rFonts w:ascii="Cambria" w:eastAsia="宋体" w:hAnsi="Cambria" w:cs="Times New Roman"/>
      <w:b/>
      <w:bCs/>
      <w:sz w:val="32"/>
      <w:szCs w:val="32"/>
    </w:rPr>
  </w:style>
  <w:style w:type="character" w:customStyle="1" w:styleId="40">
    <w:name w:val="标题 4 字符"/>
    <w:basedOn w:val="a0"/>
    <w:link w:val="4"/>
    <w:uiPriority w:val="99"/>
    <w:semiHidden/>
    <w:qFormat/>
    <w:locked/>
    <w:rPr>
      <w:rFonts w:ascii="Cambria" w:eastAsia="宋体" w:hAnsi="Cambria" w:cs="Times New Roman"/>
      <w:b/>
      <w:bCs/>
      <w:sz w:val="28"/>
      <w:szCs w:val="28"/>
    </w:rPr>
  </w:style>
  <w:style w:type="character" w:customStyle="1" w:styleId="a4">
    <w:name w:val="批注文字 字符"/>
    <w:basedOn w:val="a0"/>
    <w:link w:val="a3"/>
    <w:uiPriority w:val="99"/>
    <w:qFormat/>
    <w:locked/>
    <w:rPr>
      <w:rFonts w:cs="Times New Roman"/>
      <w:kern w:val="2"/>
      <w:sz w:val="24"/>
      <w:szCs w:val="24"/>
    </w:rPr>
  </w:style>
  <w:style w:type="character" w:customStyle="1" w:styleId="af1">
    <w:name w:val="批注主题 字符"/>
    <w:basedOn w:val="a4"/>
    <w:link w:val="af0"/>
    <w:uiPriority w:val="99"/>
    <w:qFormat/>
    <w:locked/>
    <w:rPr>
      <w:rFonts w:cs="Times New Roman"/>
      <w:b/>
      <w:bCs/>
      <w:kern w:val="2"/>
      <w:sz w:val="24"/>
      <w:szCs w:val="24"/>
    </w:rPr>
  </w:style>
  <w:style w:type="character" w:customStyle="1" w:styleId="a8">
    <w:name w:val="正文文本缩进 字符"/>
    <w:basedOn w:val="a0"/>
    <w:link w:val="a7"/>
    <w:uiPriority w:val="99"/>
    <w:semiHidden/>
    <w:qFormat/>
    <w:locked/>
    <w:rPr>
      <w:rFonts w:cs="Times New Roman"/>
      <w:sz w:val="24"/>
      <w:szCs w:val="24"/>
    </w:rPr>
  </w:style>
  <w:style w:type="character" w:customStyle="1" w:styleId="22">
    <w:name w:val="正文文本缩进 2 字符"/>
    <w:basedOn w:val="a0"/>
    <w:link w:val="21"/>
    <w:uiPriority w:val="99"/>
    <w:semiHidden/>
    <w:qFormat/>
    <w:locked/>
    <w:rPr>
      <w:rFonts w:cs="Times New Roman"/>
      <w:sz w:val="24"/>
      <w:szCs w:val="24"/>
    </w:rPr>
  </w:style>
  <w:style w:type="character" w:customStyle="1" w:styleId="aa">
    <w:name w:val="批注框文本 字符"/>
    <w:basedOn w:val="a0"/>
    <w:link w:val="a9"/>
    <w:uiPriority w:val="99"/>
    <w:semiHidden/>
    <w:qFormat/>
    <w:locked/>
    <w:rPr>
      <w:rFonts w:cs="Times New Roman"/>
      <w:sz w:val="2"/>
    </w:rPr>
  </w:style>
  <w:style w:type="character" w:customStyle="1" w:styleId="ac">
    <w:name w:val="页脚 字符"/>
    <w:basedOn w:val="a0"/>
    <w:link w:val="ab"/>
    <w:uiPriority w:val="99"/>
    <w:semiHidden/>
    <w:qFormat/>
    <w:locked/>
    <w:rPr>
      <w:rFonts w:cs="Times New Roman"/>
      <w:sz w:val="18"/>
      <w:szCs w:val="18"/>
    </w:rPr>
  </w:style>
  <w:style w:type="character" w:customStyle="1" w:styleId="ae">
    <w:name w:val="页眉 字符"/>
    <w:basedOn w:val="a0"/>
    <w:link w:val="ad"/>
    <w:uiPriority w:val="99"/>
    <w:semiHidden/>
    <w:qFormat/>
    <w:locked/>
    <w:rPr>
      <w:rFonts w:cs="Times New Roman"/>
      <w:sz w:val="18"/>
      <w:szCs w:val="18"/>
    </w:rPr>
  </w:style>
  <w:style w:type="character" w:customStyle="1" w:styleId="141">
    <w:name w:val="141"/>
    <w:uiPriority w:val="99"/>
    <w:qFormat/>
    <w:rPr>
      <w:sz w:val="21"/>
    </w:rPr>
  </w:style>
  <w:style w:type="character" w:customStyle="1" w:styleId="ztagpre">
    <w:name w:val="ztag pre"/>
    <w:basedOn w:val="a0"/>
    <w:uiPriority w:val="99"/>
    <w:qFormat/>
    <w:rPr>
      <w:rFonts w:cs="Times New Roman"/>
    </w:rPr>
  </w:style>
  <w:style w:type="character" w:customStyle="1" w:styleId="11">
    <w:name w:val="已访问的超链接1"/>
    <w:uiPriority w:val="99"/>
    <w:qFormat/>
    <w:rPr>
      <w:color w:val="800080"/>
      <w:u w:val="single"/>
    </w:rPr>
  </w:style>
  <w:style w:type="paragraph" w:customStyle="1" w:styleId="12">
    <w:name w:val="列表段落1"/>
    <w:basedOn w:val="a"/>
    <w:uiPriority w:val="99"/>
    <w:qFormat/>
    <w:pPr>
      <w:ind w:firstLineChars="200" w:firstLine="420"/>
    </w:pPr>
  </w:style>
  <w:style w:type="character" w:customStyle="1" w:styleId="13">
    <w:name w:val="未处理的提及1"/>
    <w:basedOn w:val="a0"/>
    <w:uiPriority w:val="99"/>
    <w:qFormat/>
    <w:rPr>
      <w:rFonts w:cs="Times New Roman"/>
      <w:color w:val="605E5C"/>
      <w:shd w:val="clear" w:color="auto" w:fill="E1DFDD"/>
    </w:rPr>
  </w:style>
  <w:style w:type="paragraph" w:styleId="af6">
    <w:name w:val="List Paragraph"/>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宋体" w:cs="宋体"/>
      <w:color w:val="000000"/>
      <w:sz w:val="24"/>
      <w:szCs w:val="24"/>
      <w:lang w:val="en-US"/>
    </w:rPr>
  </w:style>
  <w:style w:type="paragraph" w:customStyle="1" w:styleId="TableParagraph">
    <w:name w:val="Table Paragraph"/>
    <w:basedOn w:val="a"/>
    <w:uiPriority w:val="99"/>
    <w:qFormat/>
    <w:pPr>
      <w:jc w:val="left"/>
    </w:pPr>
    <w:rPr>
      <w:rFonts w:ascii="Calibri" w:hAnsi="Calibri"/>
      <w:kern w:val="0"/>
      <w:sz w:val="22"/>
      <w:szCs w:val="22"/>
      <w:lang w:eastAsia="en-US"/>
    </w:rPr>
  </w:style>
  <w:style w:type="character" w:customStyle="1" w:styleId="50">
    <w:name w:val="标题 5 字符"/>
    <w:basedOn w:val="a0"/>
    <w:link w:val="5"/>
    <w:uiPriority w:val="9"/>
    <w:semiHidden/>
    <w:qFormat/>
    <w:rPr>
      <w:b/>
      <w:bCs/>
      <w:sz w:val="28"/>
      <w:szCs w:val="28"/>
    </w:rPr>
  </w:style>
  <w:style w:type="paragraph" w:customStyle="1" w:styleId="af7">
    <w:name w:val="默认"/>
    <w:qFormat/>
    <w:rPr>
      <w:rFonts w:ascii="Helvetica Neue" w:eastAsia="Arial Unicode MS" w:hAnsi="Helvetica Neue" w:cs="Arial Unicode MS"/>
      <w:color w:val="000000"/>
      <w:sz w:val="22"/>
      <w:szCs w:val="22"/>
      <w:lang w:val="en-US"/>
    </w:rPr>
  </w:style>
  <w:style w:type="character" w:customStyle="1" w:styleId="a6">
    <w:name w:val="正文文本 字符"/>
    <w:basedOn w:val="a0"/>
    <w:link w:val="a5"/>
    <w:uiPriority w:val="99"/>
    <w:qFormat/>
    <w:rPr>
      <w:kern w:val="2"/>
      <w:sz w:val="21"/>
      <w:szCs w:val="24"/>
    </w:rPr>
  </w:style>
  <w:style w:type="paragraph" w:styleId="af8">
    <w:name w:val="No Spacing"/>
    <w:qFormat/>
    <w:pPr>
      <w:ind w:left="10" w:hanging="10"/>
    </w:pPr>
    <w:rPr>
      <w:rFonts w:ascii="微软雅黑" w:eastAsia="微软雅黑" w:hAnsi="微软雅黑" w:cs="微软雅黑"/>
      <w:color w:val="000000"/>
      <w:sz w:val="26"/>
      <w:szCs w:val="26"/>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B28EA-F359-41C0-8387-30B7EFD24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404</Words>
  <Characters>2308</Characters>
  <Application>Microsoft Office Word</Application>
  <DocSecurity>0</DocSecurity>
  <Lines>19</Lines>
  <Paragraphs>5</Paragraphs>
  <ScaleCrop>false</ScaleCrop>
  <Company>Microsoft</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chengrong</dc:creator>
  <cp:lastModifiedBy>rong cheng</cp:lastModifiedBy>
  <cp:revision>350</cp:revision>
  <cp:lastPrinted>2011-12-16T16:54:00Z</cp:lastPrinted>
  <dcterms:created xsi:type="dcterms:W3CDTF">2020-02-10T03:14:00Z</dcterms:created>
  <dcterms:modified xsi:type="dcterms:W3CDTF">2023-02-25T01:57:00Z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64610F07E086443E81DDA3E59A3DCC1A</vt:lpwstr>
  </property>
</Properties>
</file>