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9DD146A" w14:textId="77777777" w:rsidR="00183507" w:rsidRDefault="00183507">
      <w:pPr>
        <w:jc w:val="center"/>
        <w:rPr>
          <w:rFonts w:ascii="Arial" w:eastAsia="Noto Sans SC Regular" w:hAnsi="Arial" w:cs="Arial"/>
          <w:color w:val="1F3864" w:themeColor="accent5" w:themeShade="80"/>
          <w:sz w:val="48"/>
          <w:szCs w:val="48"/>
        </w:rPr>
      </w:pPr>
    </w:p>
    <w:p w14:paraId="7164EC30" w14:textId="77777777" w:rsidR="00183507" w:rsidRDefault="00183507">
      <w:pPr>
        <w:jc w:val="center"/>
        <w:rPr>
          <w:rFonts w:ascii="Arial" w:eastAsia="Noto Sans SC Regular" w:hAnsi="Arial" w:cs="Arial"/>
          <w:color w:val="1F3864" w:themeColor="accent5" w:themeShade="80"/>
          <w:sz w:val="48"/>
          <w:szCs w:val="48"/>
        </w:rPr>
      </w:pPr>
    </w:p>
    <w:p w14:paraId="21214E9D" w14:textId="77777777" w:rsidR="004310D2" w:rsidRDefault="004310D2">
      <w:pPr>
        <w:jc w:val="center"/>
        <w:rPr>
          <w:rFonts w:ascii="Arial" w:eastAsia="Noto Sans SC Regular" w:hAnsi="Arial" w:cs="Arial"/>
          <w:color w:val="1F3864" w:themeColor="accent5" w:themeShade="80"/>
          <w:sz w:val="48"/>
          <w:szCs w:val="48"/>
        </w:rPr>
      </w:pPr>
    </w:p>
    <w:p w14:paraId="0ECD433E" w14:textId="77777777" w:rsidR="00183507" w:rsidRDefault="00183507">
      <w:pPr>
        <w:widowControl/>
        <w:jc w:val="center"/>
        <w:rPr>
          <w:rFonts w:ascii="Arial" w:eastAsia="Noto Sans SC Regular" w:hAnsi="Arial" w:cs="Arial"/>
          <w:color w:val="1F3864" w:themeColor="accent5" w:themeShade="80"/>
          <w:sz w:val="48"/>
          <w:szCs w:val="48"/>
        </w:rPr>
      </w:pPr>
    </w:p>
    <w:p w14:paraId="73995EA9" w14:textId="77777777" w:rsidR="00183507" w:rsidRDefault="00570B55">
      <w:pPr>
        <w:widowControl/>
        <w:spacing w:line="1200" w:lineRule="exact"/>
        <w:jc w:val="right"/>
        <w:rPr>
          <w:rFonts w:ascii="Arial" w:eastAsia="Noto Sans SC Bold" w:hAnsi="Arial" w:cs="Arial"/>
          <w:color w:val="1F407A"/>
          <w:sz w:val="96"/>
          <w:szCs w:val="80"/>
        </w:rPr>
      </w:pPr>
      <w:bookmarkStart w:id="0" w:name="_Hlk1027290"/>
      <w:r>
        <w:rPr>
          <w:rFonts w:ascii="Arial" w:eastAsia="Noto Sans SC Bold" w:hAnsi="Arial" w:cs="Arial" w:hint="eastAsia"/>
          <w:color w:val="1F407A"/>
          <w:sz w:val="96"/>
          <w:szCs w:val="80"/>
        </w:rPr>
        <w:t>瑞士苏黎世</w:t>
      </w:r>
      <w:r>
        <w:rPr>
          <w:rFonts w:ascii="Arial" w:eastAsia="Noto Sans SC Bold" w:hAnsi="Arial" w:cs="Arial"/>
          <w:color w:val="1F407A"/>
          <w:sz w:val="96"/>
          <w:szCs w:val="80"/>
        </w:rPr>
        <w:t>大学</w:t>
      </w:r>
    </w:p>
    <w:p w14:paraId="5DD181FD" w14:textId="275575B0" w:rsidR="00183507" w:rsidRDefault="00570B55">
      <w:pPr>
        <w:widowControl/>
        <w:spacing w:line="1200" w:lineRule="exact"/>
        <w:jc w:val="right"/>
        <w:rPr>
          <w:rFonts w:ascii="Arial" w:eastAsia="Noto Sans SC Regular" w:hAnsi="Arial" w:cs="Arial"/>
          <w:color w:val="3C5A0F"/>
          <w:sz w:val="64"/>
          <w:szCs w:val="64"/>
        </w:rPr>
      </w:pPr>
      <w:r>
        <w:rPr>
          <w:rFonts w:ascii="Arial" w:eastAsia="Noto Sans SC Medium" w:hAnsi="Arial" w:cs="Arial"/>
          <w:color w:val="3C5A0F"/>
          <w:sz w:val="64"/>
          <w:szCs w:val="64"/>
        </w:rPr>
        <w:t>202</w:t>
      </w:r>
      <w:r w:rsidR="004123AD">
        <w:rPr>
          <w:rFonts w:ascii="Arial" w:eastAsia="Noto Sans SC Medium" w:hAnsi="Arial" w:cs="Arial"/>
          <w:color w:val="3C5A0F"/>
          <w:sz w:val="64"/>
          <w:szCs w:val="64"/>
        </w:rPr>
        <w:t>1</w:t>
      </w:r>
      <w:r>
        <w:rPr>
          <w:rFonts w:ascii="Arial" w:eastAsia="Noto Sans SC Medium" w:hAnsi="Arial" w:cs="Arial"/>
          <w:color w:val="3C5A0F"/>
          <w:sz w:val="64"/>
          <w:szCs w:val="64"/>
        </w:rPr>
        <w:t>·</w:t>
      </w:r>
      <w:r>
        <w:rPr>
          <w:rFonts w:ascii="Arial" w:eastAsia="Noto Sans SC Medium" w:hAnsi="Arial" w:cs="Arial" w:hint="eastAsia"/>
          <w:color w:val="3C5A0F"/>
          <w:sz w:val="64"/>
          <w:szCs w:val="64"/>
        </w:rPr>
        <w:t>夏季</w:t>
      </w:r>
      <w:r w:rsidR="004123AD">
        <w:rPr>
          <w:rFonts w:ascii="Arial" w:eastAsia="Noto Sans SC Medium" w:hAnsi="Arial" w:cs="Arial" w:hint="eastAsia"/>
          <w:color w:val="3C5A0F"/>
          <w:sz w:val="64"/>
          <w:szCs w:val="64"/>
        </w:rPr>
        <w:t>在线</w:t>
      </w:r>
      <w:r>
        <w:rPr>
          <w:rFonts w:ascii="Arial" w:eastAsia="Noto Sans SC Medium" w:hAnsi="Arial" w:cs="Arial" w:hint="eastAsia"/>
          <w:color w:val="3C5A0F"/>
          <w:sz w:val="64"/>
          <w:szCs w:val="64"/>
        </w:rPr>
        <w:t>课程</w:t>
      </w:r>
    </w:p>
    <w:bookmarkEnd w:id="0"/>
    <w:p w14:paraId="4974A5D8" w14:textId="31571CFA" w:rsidR="00183507" w:rsidRDefault="00570B55">
      <w:pPr>
        <w:widowControl/>
        <w:jc w:val="right"/>
        <w:rPr>
          <w:rFonts w:ascii="Arial" w:eastAsia="Noto Sans SC Regular" w:hAnsi="Arial" w:cs="Arial"/>
          <w:color w:val="1F3864" w:themeColor="accent5" w:themeShade="80"/>
          <w:sz w:val="32"/>
          <w:szCs w:val="28"/>
        </w:rPr>
      </w:pPr>
      <w:r>
        <w:rPr>
          <w:rFonts w:ascii="Arial" w:eastAsia="Noto Sans SC Regular" w:hAnsi="Arial" w:cs="Arial"/>
          <w:color w:val="404040" w:themeColor="text1" w:themeTint="BF"/>
          <w:sz w:val="28"/>
          <w:szCs w:val="28"/>
        </w:rPr>
        <w:t>University of Zurich Summer School</w:t>
      </w:r>
      <w:r w:rsidR="004123AD">
        <w:rPr>
          <w:rFonts w:ascii="Arial" w:eastAsia="Noto Sans SC Regular" w:hAnsi="Arial" w:cs="Arial"/>
          <w:color w:val="404040" w:themeColor="text1" w:themeTint="BF"/>
          <w:sz w:val="28"/>
          <w:szCs w:val="28"/>
        </w:rPr>
        <w:t xml:space="preserve"> O</w:t>
      </w:r>
      <w:r w:rsidR="004123AD">
        <w:rPr>
          <w:rFonts w:ascii="Arial" w:eastAsia="Noto Sans SC Regular" w:hAnsi="Arial" w:cs="Arial" w:hint="eastAsia"/>
          <w:color w:val="404040" w:themeColor="text1" w:themeTint="BF"/>
          <w:sz w:val="28"/>
          <w:szCs w:val="28"/>
        </w:rPr>
        <w:t>nline</w:t>
      </w:r>
      <w:r>
        <w:rPr>
          <w:rFonts w:ascii="Arial" w:eastAsia="Noto Sans SC Regular" w:hAnsi="Arial" w:cs="Arial"/>
          <w:color w:val="404040" w:themeColor="text1" w:themeTint="BF"/>
          <w:sz w:val="28"/>
          <w:szCs w:val="28"/>
        </w:rPr>
        <w:t>（</w:t>
      </w:r>
      <w:r>
        <w:rPr>
          <w:rFonts w:ascii="Arial" w:eastAsia="Noto Sans SC Regular" w:hAnsi="Arial" w:cs="Arial"/>
          <w:color w:val="404040" w:themeColor="text1" w:themeTint="BF"/>
          <w:sz w:val="28"/>
          <w:szCs w:val="28"/>
        </w:rPr>
        <w:t>202</w:t>
      </w:r>
      <w:r w:rsidR="004123AD">
        <w:rPr>
          <w:rFonts w:ascii="Arial" w:eastAsia="Noto Sans SC Regular" w:hAnsi="Arial" w:cs="Arial"/>
          <w:color w:val="404040" w:themeColor="text1" w:themeTint="BF"/>
          <w:sz w:val="28"/>
          <w:szCs w:val="28"/>
        </w:rPr>
        <w:t>1</w:t>
      </w:r>
      <w:r>
        <w:rPr>
          <w:rFonts w:ascii="Arial" w:eastAsia="Noto Sans SC Regular" w:hAnsi="Arial" w:cs="Arial"/>
          <w:color w:val="404040" w:themeColor="text1" w:themeTint="BF"/>
          <w:sz w:val="28"/>
          <w:szCs w:val="28"/>
        </w:rPr>
        <w:t>）</w:t>
      </w:r>
    </w:p>
    <w:p w14:paraId="1B0B2EA1" w14:textId="77777777" w:rsidR="00183507" w:rsidRDefault="00183507">
      <w:pPr>
        <w:widowControl/>
        <w:jc w:val="left"/>
        <w:rPr>
          <w:rFonts w:ascii="Arial" w:eastAsia="Noto Sans SC Regular" w:hAnsi="Arial" w:cs="Arial"/>
          <w:color w:val="1F3864" w:themeColor="accent5" w:themeShade="80"/>
          <w:sz w:val="32"/>
          <w:szCs w:val="28"/>
        </w:rPr>
      </w:pPr>
    </w:p>
    <w:p w14:paraId="1708A431" w14:textId="77777777" w:rsidR="00183507" w:rsidRDefault="00183507">
      <w:pPr>
        <w:widowControl/>
        <w:jc w:val="left"/>
        <w:rPr>
          <w:rFonts w:ascii="Arial" w:eastAsia="Noto Sans SC Regular" w:hAnsi="Arial" w:cs="Arial"/>
          <w:color w:val="FF0000"/>
          <w:sz w:val="32"/>
          <w:szCs w:val="28"/>
        </w:rPr>
      </w:pPr>
    </w:p>
    <w:p w14:paraId="418FAD23" w14:textId="77777777" w:rsidR="00183507" w:rsidRDefault="00183507">
      <w:pPr>
        <w:widowControl/>
        <w:jc w:val="left"/>
        <w:rPr>
          <w:rFonts w:ascii="Arial" w:eastAsia="Noto Sans SC Regular" w:hAnsi="Arial" w:cs="Arial"/>
          <w:color w:val="FF0000"/>
          <w:sz w:val="32"/>
          <w:szCs w:val="28"/>
        </w:rPr>
      </w:pPr>
    </w:p>
    <w:p w14:paraId="3FF2008A" w14:textId="77777777" w:rsidR="00183507" w:rsidRDefault="00183507">
      <w:pPr>
        <w:widowControl/>
        <w:jc w:val="left"/>
        <w:rPr>
          <w:rFonts w:ascii="Arial" w:eastAsia="Noto Sans SC Regular" w:hAnsi="Arial" w:cs="Arial"/>
          <w:color w:val="FF0000"/>
          <w:sz w:val="32"/>
          <w:szCs w:val="28"/>
        </w:rPr>
      </w:pPr>
    </w:p>
    <w:p w14:paraId="420B8C65" w14:textId="77777777" w:rsidR="00183507" w:rsidRDefault="00183507">
      <w:pPr>
        <w:widowControl/>
        <w:jc w:val="left"/>
        <w:rPr>
          <w:rFonts w:ascii="Arial" w:eastAsia="Noto Sans SC Regular" w:hAnsi="Arial" w:cs="Arial"/>
          <w:color w:val="FF0000"/>
          <w:sz w:val="32"/>
          <w:szCs w:val="28"/>
        </w:rPr>
      </w:pPr>
    </w:p>
    <w:p w14:paraId="5015C57F" w14:textId="77777777" w:rsidR="00183507" w:rsidRDefault="00183507">
      <w:pPr>
        <w:widowControl/>
        <w:jc w:val="left"/>
        <w:rPr>
          <w:rFonts w:ascii="Arial" w:eastAsia="Noto Sans SC Regular" w:hAnsi="Arial" w:cs="Arial"/>
          <w:color w:val="FF0000"/>
          <w:sz w:val="32"/>
          <w:szCs w:val="28"/>
        </w:rPr>
      </w:pPr>
    </w:p>
    <w:p w14:paraId="6E468BED" w14:textId="77777777" w:rsidR="00183507" w:rsidRDefault="00183507">
      <w:pPr>
        <w:widowControl/>
        <w:jc w:val="left"/>
        <w:rPr>
          <w:rFonts w:ascii="Arial" w:eastAsia="Noto Sans SC Regular" w:hAnsi="Arial" w:cs="Arial"/>
          <w:color w:val="FF0000"/>
          <w:sz w:val="32"/>
          <w:szCs w:val="28"/>
        </w:rPr>
      </w:pPr>
    </w:p>
    <w:p w14:paraId="2372E76E" w14:textId="77777777" w:rsidR="00183507" w:rsidRDefault="00183507">
      <w:pPr>
        <w:widowControl/>
        <w:jc w:val="left"/>
        <w:rPr>
          <w:rFonts w:ascii="Arial" w:eastAsia="Noto Sans SC Regular" w:hAnsi="Arial" w:cs="Arial"/>
          <w:color w:val="1F3864" w:themeColor="accent5" w:themeShade="80"/>
          <w:sz w:val="32"/>
          <w:szCs w:val="28"/>
        </w:rPr>
      </w:pPr>
    </w:p>
    <w:p w14:paraId="0A2522D5" w14:textId="77777777" w:rsidR="00183507" w:rsidRDefault="00570B55">
      <w:pPr>
        <w:widowControl/>
        <w:spacing w:line="400" w:lineRule="exact"/>
        <w:jc w:val="left"/>
        <w:rPr>
          <w:rFonts w:ascii="Arial" w:eastAsia="Noto Sans SC Regular" w:hAnsi="Arial" w:cs="Arial"/>
          <w:color w:val="404040" w:themeColor="text1" w:themeTint="BF"/>
          <w:szCs w:val="21"/>
        </w:rPr>
      </w:pPr>
      <w:r>
        <w:rPr>
          <w:rFonts w:ascii="Arial" w:eastAsia="Noto Sans SC Regular" w:hAnsi="Arial" w:cs="Arial"/>
          <w:color w:val="404040" w:themeColor="text1" w:themeTint="BF"/>
          <w:szCs w:val="21"/>
        </w:rPr>
        <w:t>项目类型：</w:t>
      </w:r>
      <w:r>
        <w:rPr>
          <w:rFonts w:ascii="Arial" w:eastAsia="Noto Sans SC Regular" w:hAnsi="Arial" w:cs="Arial" w:hint="eastAsia"/>
          <w:color w:val="404040" w:themeColor="text1" w:themeTint="BF"/>
          <w:szCs w:val="21"/>
        </w:rPr>
        <w:t>短期</w:t>
      </w:r>
      <w:proofErr w:type="gramStart"/>
      <w:r>
        <w:rPr>
          <w:rFonts w:ascii="Arial" w:eastAsia="Noto Sans SC Regular" w:hAnsi="Arial" w:cs="Arial" w:hint="eastAsia"/>
          <w:color w:val="404040" w:themeColor="text1" w:themeTint="BF"/>
          <w:szCs w:val="21"/>
        </w:rPr>
        <w:t>研</w:t>
      </w:r>
      <w:proofErr w:type="gramEnd"/>
      <w:r>
        <w:rPr>
          <w:rFonts w:ascii="Arial" w:eastAsia="Noto Sans SC Regular" w:hAnsi="Arial" w:cs="Arial" w:hint="eastAsia"/>
          <w:color w:val="404040" w:themeColor="text1" w:themeTint="BF"/>
          <w:szCs w:val="21"/>
        </w:rPr>
        <w:t>学（有学分）</w:t>
      </w:r>
    </w:p>
    <w:p w14:paraId="4DB5FDE0" w14:textId="40BB892C" w:rsidR="00183507" w:rsidRDefault="00570B55">
      <w:pPr>
        <w:widowControl/>
        <w:spacing w:line="400" w:lineRule="exact"/>
        <w:jc w:val="left"/>
        <w:rPr>
          <w:rFonts w:ascii="Arial" w:eastAsia="Noto Sans SC Regular" w:hAnsi="Arial" w:cs="Arial"/>
          <w:color w:val="404040" w:themeColor="text1" w:themeTint="BF"/>
          <w:szCs w:val="21"/>
        </w:rPr>
      </w:pPr>
      <w:r>
        <w:rPr>
          <w:rFonts w:ascii="Arial" w:eastAsia="Noto Sans SC Regular" w:hAnsi="Arial" w:cs="Arial"/>
          <w:color w:val="404040" w:themeColor="text1" w:themeTint="BF"/>
          <w:szCs w:val="21"/>
        </w:rPr>
        <w:t>学杂费：</w:t>
      </w:r>
      <w:r w:rsidR="004123AD">
        <w:rPr>
          <w:rFonts w:ascii="Arial" w:eastAsia="Noto Sans SC Regular" w:hAnsi="Arial" w:cs="Arial"/>
          <w:color w:val="404040" w:themeColor="text1" w:themeTint="BF"/>
          <w:szCs w:val="21"/>
        </w:rPr>
        <w:t>1500</w:t>
      </w:r>
      <w:r>
        <w:rPr>
          <w:rFonts w:ascii="Arial" w:eastAsia="Noto Sans SC Regular" w:hAnsi="Arial" w:cs="Arial" w:hint="eastAsia"/>
          <w:color w:val="404040" w:themeColor="text1" w:themeTint="BF"/>
          <w:szCs w:val="21"/>
        </w:rPr>
        <w:t>瑞士法郎起</w:t>
      </w:r>
    </w:p>
    <w:p w14:paraId="59D95290" w14:textId="4F35B30D" w:rsidR="00183507" w:rsidRDefault="00570B55">
      <w:pPr>
        <w:widowControl/>
        <w:spacing w:line="400" w:lineRule="exact"/>
        <w:jc w:val="left"/>
        <w:rPr>
          <w:rFonts w:ascii="Arial" w:eastAsia="Noto Sans SC Regular" w:hAnsi="Arial" w:cs="Arial"/>
          <w:color w:val="404040" w:themeColor="text1" w:themeTint="BF"/>
          <w:szCs w:val="21"/>
        </w:rPr>
      </w:pPr>
      <w:r>
        <w:rPr>
          <w:rFonts w:ascii="Arial" w:eastAsia="Noto Sans SC Regular" w:hAnsi="Arial" w:cs="Arial"/>
          <w:color w:val="404040" w:themeColor="text1" w:themeTint="BF"/>
          <w:szCs w:val="21"/>
        </w:rPr>
        <w:t>管理费：人民币</w:t>
      </w:r>
      <w:r w:rsidR="004123AD">
        <w:rPr>
          <w:rFonts w:ascii="Arial" w:eastAsia="Noto Sans SC Regular" w:hAnsi="Arial" w:cs="Arial"/>
          <w:color w:val="404040" w:themeColor="text1" w:themeTint="BF"/>
          <w:szCs w:val="21"/>
        </w:rPr>
        <w:t>2</w:t>
      </w:r>
      <w:r>
        <w:rPr>
          <w:rFonts w:ascii="Arial" w:eastAsia="Noto Sans SC Regular" w:hAnsi="Arial" w:cs="Arial"/>
          <w:color w:val="404040" w:themeColor="text1" w:themeTint="BF"/>
          <w:szCs w:val="21"/>
        </w:rPr>
        <w:t>000</w:t>
      </w:r>
      <w:r>
        <w:rPr>
          <w:rFonts w:ascii="Arial" w:eastAsia="Noto Sans SC Regular" w:hAnsi="Arial" w:cs="Arial"/>
          <w:color w:val="404040" w:themeColor="text1" w:themeTint="BF"/>
          <w:szCs w:val="21"/>
        </w:rPr>
        <w:t>元</w:t>
      </w:r>
    </w:p>
    <w:p w14:paraId="01415680" w14:textId="1743E8C0" w:rsidR="00183507" w:rsidRDefault="00570B55">
      <w:pPr>
        <w:widowControl/>
        <w:spacing w:line="400" w:lineRule="exact"/>
        <w:jc w:val="left"/>
        <w:rPr>
          <w:rFonts w:ascii="Arial" w:eastAsia="Noto Sans SC Regular" w:hAnsi="Arial" w:cs="Arial"/>
          <w:color w:val="404040" w:themeColor="text1" w:themeTint="BF"/>
          <w:szCs w:val="21"/>
        </w:rPr>
      </w:pPr>
      <w:r>
        <w:rPr>
          <w:rFonts w:ascii="Arial" w:eastAsia="Noto Sans SC Regular" w:hAnsi="Arial" w:cs="Arial"/>
          <w:color w:val="404040" w:themeColor="text1" w:themeTint="BF"/>
          <w:szCs w:val="21"/>
        </w:rPr>
        <w:t>项目时段：</w:t>
      </w:r>
      <w:r>
        <w:rPr>
          <w:rFonts w:ascii="Arial" w:eastAsia="Noto Sans SC Regular" w:hAnsi="Arial" w:cs="Arial"/>
          <w:color w:val="404040" w:themeColor="text1" w:themeTint="BF"/>
          <w:szCs w:val="21"/>
        </w:rPr>
        <w:t>202</w:t>
      </w:r>
      <w:r w:rsidR="00EE7B62">
        <w:rPr>
          <w:rFonts w:ascii="Arial" w:eastAsia="Noto Sans SC Regular" w:hAnsi="Arial" w:cs="Arial"/>
          <w:color w:val="404040" w:themeColor="text1" w:themeTint="BF"/>
          <w:szCs w:val="21"/>
        </w:rPr>
        <w:t>1</w:t>
      </w:r>
      <w:r>
        <w:rPr>
          <w:rFonts w:ascii="Arial" w:eastAsia="Noto Sans SC Regular" w:hAnsi="Arial" w:cs="Arial"/>
          <w:color w:val="404040" w:themeColor="text1" w:themeTint="BF"/>
          <w:szCs w:val="21"/>
        </w:rPr>
        <w:t>年</w:t>
      </w:r>
      <w:r>
        <w:rPr>
          <w:rFonts w:ascii="Arial" w:eastAsia="Noto Sans SC Regular" w:hAnsi="Arial" w:cs="Arial"/>
          <w:color w:val="404040" w:themeColor="text1" w:themeTint="BF"/>
          <w:szCs w:val="21"/>
        </w:rPr>
        <w:t>7</w:t>
      </w:r>
      <w:r>
        <w:rPr>
          <w:rFonts w:ascii="Arial" w:eastAsia="Noto Sans SC Regular" w:hAnsi="Arial" w:cs="Arial"/>
          <w:color w:val="404040" w:themeColor="text1" w:themeTint="BF"/>
          <w:szCs w:val="21"/>
        </w:rPr>
        <w:t>月</w:t>
      </w:r>
      <w:r w:rsidR="00EE7B62">
        <w:rPr>
          <w:rFonts w:ascii="Arial" w:eastAsia="Noto Sans SC Regular" w:hAnsi="Arial" w:cs="Arial"/>
          <w:color w:val="404040" w:themeColor="text1" w:themeTint="BF"/>
          <w:szCs w:val="21"/>
        </w:rPr>
        <w:t>4</w:t>
      </w:r>
      <w:r>
        <w:rPr>
          <w:rFonts w:ascii="Arial" w:eastAsia="Noto Sans SC Regular" w:hAnsi="Arial" w:cs="Arial"/>
          <w:color w:val="404040" w:themeColor="text1" w:themeTint="BF"/>
          <w:szCs w:val="21"/>
        </w:rPr>
        <w:t>日至</w:t>
      </w:r>
      <w:r>
        <w:rPr>
          <w:rFonts w:ascii="Arial" w:eastAsia="Noto Sans SC Regular" w:hAnsi="Arial" w:cs="Arial"/>
          <w:color w:val="404040" w:themeColor="text1" w:themeTint="BF"/>
          <w:szCs w:val="21"/>
        </w:rPr>
        <w:t>7</w:t>
      </w:r>
      <w:r>
        <w:rPr>
          <w:rFonts w:ascii="Arial" w:eastAsia="Noto Sans SC Regular" w:hAnsi="Arial" w:cs="Arial"/>
          <w:color w:val="404040" w:themeColor="text1" w:themeTint="BF"/>
          <w:szCs w:val="21"/>
        </w:rPr>
        <w:t>月</w:t>
      </w:r>
      <w:r>
        <w:rPr>
          <w:rFonts w:ascii="Arial" w:eastAsia="Noto Sans SC Regular" w:hAnsi="Arial" w:cs="Arial"/>
          <w:color w:val="404040" w:themeColor="text1" w:themeTint="BF"/>
          <w:szCs w:val="21"/>
        </w:rPr>
        <w:t>2</w:t>
      </w:r>
      <w:r w:rsidR="00EE7B62">
        <w:rPr>
          <w:rFonts w:ascii="Arial" w:eastAsia="Noto Sans SC Regular" w:hAnsi="Arial" w:cs="Arial"/>
          <w:color w:val="404040" w:themeColor="text1" w:themeTint="BF"/>
          <w:szCs w:val="21"/>
        </w:rPr>
        <w:t>3</w:t>
      </w:r>
      <w:r>
        <w:rPr>
          <w:rFonts w:ascii="Arial" w:eastAsia="Noto Sans SC Regular" w:hAnsi="Arial" w:cs="Arial"/>
          <w:color w:val="404040" w:themeColor="text1" w:themeTint="BF"/>
          <w:szCs w:val="21"/>
        </w:rPr>
        <w:t>日</w:t>
      </w:r>
    </w:p>
    <w:p w14:paraId="42A02D77" w14:textId="24730A2F" w:rsidR="00183507" w:rsidRDefault="00570B55">
      <w:pPr>
        <w:widowControl/>
        <w:spacing w:line="400" w:lineRule="exact"/>
        <w:jc w:val="left"/>
        <w:rPr>
          <w:rFonts w:ascii="Arial" w:eastAsia="Noto Sans SC Regular" w:hAnsi="Arial" w:cs="Arial"/>
          <w:color w:val="404040" w:themeColor="text1" w:themeTint="BF"/>
          <w:szCs w:val="21"/>
        </w:rPr>
      </w:pPr>
      <w:r>
        <w:rPr>
          <w:rFonts w:ascii="Arial" w:eastAsia="Noto Sans SC Regular" w:hAnsi="Arial" w:cs="Arial"/>
          <w:color w:val="404040" w:themeColor="text1" w:themeTint="BF"/>
          <w:szCs w:val="21"/>
        </w:rPr>
        <w:t>报名截至：最晚</w:t>
      </w:r>
      <w:r>
        <w:rPr>
          <w:rFonts w:ascii="Arial" w:eastAsia="Noto Sans SC Regular" w:hAnsi="Arial" w:cs="Arial"/>
          <w:color w:val="404040" w:themeColor="text1" w:themeTint="BF"/>
          <w:szCs w:val="21"/>
        </w:rPr>
        <w:t>202</w:t>
      </w:r>
      <w:r w:rsidR="00EE7B62">
        <w:rPr>
          <w:rFonts w:ascii="Arial" w:eastAsia="Noto Sans SC Regular" w:hAnsi="Arial" w:cs="Arial"/>
          <w:color w:val="404040" w:themeColor="text1" w:themeTint="BF"/>
          <w:szCs w:val="21"/>
        </w:rPr>
        <w:t>1</w:t>
      </w:r>
      <w:r>
        <w:rPr>
          <w:rFonts w:ascii="Arial" w:eastAsia="Noto Sans SC Regular" w:hAnsi="Arial" w:cs="Arial"/>
          <w:color w:val="404040" w:themeColor="text1" w:themeTint="BF"/>
          <w:szCs w:val="21"/>
        </w:rPr>
        <w:t>年</w:t>
      </w:r>
      <w:r w:rsidR="005607DA">
        <w:rPr>
          <w:rFonts w:ascii="Arial" w:eastAsia="Noto Sans SC Regular" w:hAnsi="Arial" w:cs="Arial"/>
          <w:color w:val="404040" w:themeColor="text1" w:themeTint="BF"/>
          <w:szCs w:val="21"/>
        </w:rPr>
        <w:t>4</w:t>
      </w:r>
      <w:r>
        <w:rPr>
          <w:rFonts w:ascii="Arial" w:eastAsia="Noto Sans SC Regular" w:hAnsi="Arial" w:cs="Arial"/>
          <w:color w:val="404040" w:themeColor="text1" w:themeTint="BF"/>
          <w:szCs w:val="21"/>
        </w:rPr>
        <w:t>月</w:t>
      </w:r>
      <w:r w:rsidR="005607DA">
        <w:rPr>
          <w:rFonts w:ascii="Arial" w:eastAsia="Noto Sans SC Regular" w:hAnsi="Arial" w:cs="Arial"/>
          <w:color w:val="404040" w:themeColor="text1" w:themeTint="BF"/>
          <w:szCs w:val="21"/>
        </w:rPr>
        <w:t>30</w:t>
      </w:r>
      <w:r>
        <w:rPr>
          <w:rFonts w:ascii="Arial" w:eastAsia="Noto Sans SC Regular" w:hAnsi="Arial" w:cs="Arial"/>
          <w:color w:val="404040" w:themeColor="text1" w:themeTint="BF"/>
          <w:szCs w:val="21"/>
        </w:rPr>
        <w:t>日</w:t>
      </w:r>
    </w:p>
    <w:p w14:paraId="15FCF438" w14:textId="51166723" w:rsidR="00183507" w:rsidRDefault="00570B55">
      <w:pPr>
        <w:widowControl/>
        <w:spacing w:line="400" w:lineRule="exact"/>
        <w:jc w:val="left"/>
        <w:rPr>
          <w:rFonts w:ascii="Arial" w:eastAsia="Noto Sans SC Regular" w:hAnsi="Arial" w:cs="Arial"/>
          <w:color w:val="404040" w:themeColor="text1" w:themeTint="BF"/>
          <w:szCs w:val="21"/>
        </w:rPr>
      </w:pPr>
      <w:r>
        <w:rPr>
          <w:rFonts w:ascii="Arial" w:eastAsia="Noto Sans SC Regular" w:hAnsi="Arial" w:cs="Arial"/>
          <w:color w:val="404040" w:themeColor="text1" w:themeTint="BF"/>
          <w:szCs w:val="21"/>
        </w:rPr>
        <w:t>培养方向：</w:t>
      </w:r>
      <w:r w:rsidR="000C2357">
        <w:rPr>
          <w:rFonts w:ascii="Arial" w:eastAsia="Noto Sans SC Regular" w:hAnsi="Arial" w:cs="Arial" w:hint="eastAsia"/>
          <w:color w:val="404040" w:themeColor="text1" w:themeTint="BF"/>
          <w:szCs w:val="21"/>
        </w:rPr>
        <w:t>区块链、</w:t>
      </w:r>
      <w:r>
        <w:rPr>
          <w:rFonts w:ascii="Arial" w:eastAsia="Noto Sans SC Regular" w:hAnsi="Arial" w:cs="Arial" w:hint="eastAsia"/>
          <w:color w:val="404040" w:themeColor="text1" w:themeTint="BF"/>
          <w:szCs w:val="21"/>
        </w:rPr>
        <w:t>金融、社会、跨文化交流</w:t>
      </w:r>
    </w:p>
    <w:p w14:paraId="2431B9F3" w14:textId="77777777" w:rsidR="00183507" w:rsidRDefault="00570B55">
      <w:pPr>
        <w:widowControl/>
        <w:spacing w:line="400" w:lineRule="exact"/>
        <w:jc w:val="left"/>
        <w:rPr>
          <w:rFonts w:ascii="Arial" w:eastAsia="Noto Sans SC Regular" w:hAnsi="Arial" w:cs="Arial"/>
          <w:color w:val="404040" w:themeColor="text1" w:themeTint="BF"/>
          <w:szCs w:val="21"/>
        </w:rPr>
      </w:pPr>
      <w:r>
        <w:rPr>
          <w:rFonts w:ascii="Arial" w:eastAsia="Noto Sans SC Regular" w:hAnsi="Arial" w:cs="Arial"/>
          <w:color w:val="404040" w:themeColor="text1" w:themeTint="BF"/>
          <w:szCs w:val="21"/>
        </w:rPr>
        <w:t>（</w:t>
      </w:r>
      <w:r>
        <w:rPr>
          <w:rFonts w:ascii="Arial" w:eastAsia="Noto Sans SC Regular" w:hAnsi="Arial" w:cs="Arial" w:hint="eastAsia"/>
          <w:color w:val="404040" w:themeColor="text1" w:themeTint="BF"/>
          <w:szCs w:val="21"/>
        </w:rPr>
        <w:t>具体</w:t>
      </w:r>
      <w:r>
        <w:rPr>
          <w:rFonts w:ascii="Arial" w:eastAsia="Noto Sans SC Regular" w:hAnsi="Arial" w:cs="Arial"/>
          <w:color w:val="404040" w:themeColor="text1" w:themeTint="BF"/>
          <w:szCs w:val="21"/>
        </w:rPr>
        <w:t>时间和价格</w:t>
      </w:r>
      <w:r>
        <w:rPr>
          <w:rFonts w:ascii="Arial" w:eastAsia="Noto Sans SC Regular" w:hAnsi="Arial" w:cs="Arial" w:hint="eastAsia"/>
          <w:color w:val="404040" w:themeColor="text1" w:themeTint="BF"/>
          <w:szCs w:val="21"/>
        </w:rPr>
        <w:t>以学校安排</w:t>
      </w:r>
      <w:r>
        <w:rPr>
          <w:rFonts w:ascii="Arial" w:eastAsia="Noto Sans SC Regular" w:hAnsi="Arial" w:cs="Arial"/>
          <w:color w:val="404040" w:themeColor="text1" w:themeTint="BF"/>
          <w:szCs w:val="21"/>
        </w:rPr>
        <w:t>为准）</w:t>
      </w:r>
    </w:p>
    <w:p w14:paraId="792B4A3B" w14:textId="77777777" w:rsidR="00183507" w:rsidRPr="00700F94" w:rsidRDefault="00183507">
      <w:pPr>
        <w:widowControl/>
        <w:jc w:val="left"/>
        <w:rPr>
          <w:rFonts w:ascii="Arial" w:eastAsia="Noto Sans SC Regular" w:hAnsi="Arial" w:cs="Arial"/>
          <w:color w:val="1F3864" w:themeColor="accent5" w:themeShade="80"/>
          <w:sz w:val="32"/>
          <w:szCs w:val="28"/>
        </w:rPr>
        <w:sectPr w:rsidR="00183507" w:rsidRPr="00700F94">
          <w:headerReference w:type="default" r:id="rId9"/>
          <w:pgSz w:w="11906" w:h="16838"/>
          <w:pgMar w:top="1440" w:right="1080" w:bottom="1440" w:left="1080" w:header="851" w:footer="992" w:gutter="0"/>
          <w:pgBorders w:offsetFrom="page">
            <w:top w:val="dashDotStroked" w:sz="24" w:space="24" w:color="1F407A"/>
            <w:left w:val="dashDotStroked" w:sz="24" w:space="24" w:color="1F407A"/>
            <w:bottom w:val="dashDotStroked" w:sz="24" w:space="24" w:color="1F407A"/>
            <w:right w:val="dashDotStroked" w:sz="24" w:space="24" w:color="1F407A"/>
          </w:pgBorders>
          <w:cols w:space="425"/>
          <w:docGrid w:type="lines" w:linePitch="312"/>
        </w:sectPr>
      </w:pPr>
    </w:p>
    <w:p w14:paraId="0CCBB272" w14:textId="61B8E1E7" w:rsidR="00183507" w:rsidRDefault="00570B55">
      <w:pPr>
        <w:jc w:val="center"/>
        <w:rPr>
          <w:rFonts w:ascii="Arial" w:eastAsia="Noto Sans SC Regular" w:hAnsi="Arial" w:cs="Arial"/>
          <w:color w:val="3C5A0F"/>
          <w:sz w:val="40"/>
          <w:szCs w:val="28"/>
        </w:rPr>
      </w:pPr>
      <w:bookmarkStart w:id="1" w:name="_Hlk1031987"/>
      <w:r>
        <w:rPr>
          <w:rFonts w:ascii="Arial" w:eastAsia="Noto Sans SC Regular" w:hAnsi="Arial" w:cs="Arial" w:hint="eastAsia"/>
          <w:color w:val="3C5A0F"/>
          <w:sz w:val="40"/>
          <w:szCs w:val="28"/>
        </w:rPr>
        <w:lastRenderedPageBreak/>
        <w:t>瑞士苏黎世大学夏季</w:t>
      </w:r>
      <w:r w:rsidR="004123AD">
        <w:rPr>
          <w:rFonts w:ascii="Arial" w:eastAsia="Noto Sans SC Regular" w:hAnsi="Arial" w:cs="Arial" w:hint="eastAsia"/>
          <w:color w:val="3C5A0F"/>
          <w:sz w:val="40"/>
          <w:szCs w:val="28"/>
        </w:rPr>
        <w:t>在线</w:t>
      </w:r>
      <w:r>
        <w:rPr>
          <w:rFonts w:ascii="Arial" w:eastAsia="Noto Sans SC Regular" w:hAnsi="Arial" w:cs="Arial" w:hint="eastAsia"/>
          <w:color w:val="3C5A0F"/>
          <w:sz w:val="40"/>
          <w:szCs w:val="28"/>
        </w:rPr>
        <w:t>课程</w:t>
      </w:r>
    </w:p>
    <w:bookmarkEnd w:id="1"/>
    <w:p w14:paraId="7D898060" w14:textId="21D00030" w:rsidR="00183507" w:rsidRDefault="00570B55">
      <w:pPr>
        <w:jc w:val="center"/>
        <w:rPr>
          <w:rFonts w:ascii="Arial" w:eastAsia="Noto Sans SC Regular" w:hAnsi="Arial" w:cs="Arial"/>
          <w:color w:val="1F407A"/>
          <w:sz w:val="36"/>
          <w:szCs w:val="28"/>
        </w:rPr>
      </w:pPr>
      <w:r>
        <w:rPr>
          <w:rFonts w:ascii="Arial" w:eastAsia="Noto Sans SC Regular" w:hAnsi="Arial" w:cs="Arial"/>
          <w:color w:val="1F407A"/>
          <w:sz w:val="36"/>
          <w:szCs w:val="28"/>
        </w:rPr>
        <w:t>202</w:t>
      </w:r>
      <w:r w:rsidR="004123AD">
        <w:rPr>
          <w:rFonts w:ascii="Arial" w:eastAsia="Noto Sans SC Regular" w:hAnsi="Arial" w:cs="Arial"/>
          <w:color w:val="1F407A"/>
          <w:sz w:val="36"/>
          <w:szCs w:val="28"/>
        </w:rPr>
        <w:t>1</w:t>
      </w:r>
      <w:r>
        <w:rPr>
          <w:rFonts w:ascii="Arial" w:eastAsia="Noto Sans SC Regular" w:hAnsi="Arial" w:cs="Arial"/>
          <w:color w:val="1F407A"/>
          <w:sz w:val="36"/>
          <w:szCs w:val="28"/>
        </w:rPr>
        <w:t>年度夏秋招生简章</w:t>
      </w:r>
    </w:p>
    <w:p w14:paraId="1F0ECF39" w14:textId="77777777" w:rsidR="00183507" w:rsidRDefault="00570B55">
      <w:pPr>
        <w:pStyle w:val="1"/>
        <w:numPr>
          <w:ilvl w:val="0"/>
          <w:numId w:val="1"/>
        </w:numPr>
        <w:spacing w:before="0" w:after="0" w:line="240" w:lineRule="auto"/>
        <w:ind w:left="600" w:hangingChars="200" w:hanging="600"/>
        <w:rPr>
          <w:rFonts w:ascii="Arial" w:eastAsia="Noto Sans SC Regular" w:hAnsi="Arial" w:cs="Arial"/>
          <w:b w:val="0"/>
          <w:color w:val="1F407A"/>
          <w:sz w:val="30"/>
          <w:szCs w:val="30"/>
        </w:rPr>
      </w:pPr>
      <w:bookmarkStart w:id="2" w:name="_Toc63082918"/>
      <w:r>
        <w:rPr>
          <w:rFonts w:ascii="Arial" w:eastAsia="Noto Sans SC Regular" w:hAnsi="Arial" w:cs="Arial"/>
          <w:b w:val="0"/>
          <w:color w:val="1F407A"/>
          <w:sz w:val="30"/>
          <w:szCs w:val="30"/>
        </w:rPr>
        <w:t>基本信息</w:t>
      </w:r>
      <w:r>
        <w:rPr>
          <w:rFonts w:ascii="Arial" w:eastAsia="Noto Sans SC Regular" w:hAnsi="Arial" w:cs="Arial"/>
          <w:b w:val="0"/>
          <w:color w:val="1F407A"/>
          <w:sz w:val="30"/>
          <w:szCs w:val="30"/>
        </w:rPr>
        <w:t>|Basic Information</w:t>
      </w:r>
      <w:bookmarkEnd w:id="2"/>
    </w:p>
    <w:p w14:paraId="16308A5D" w14:textId="43A40369" w:rsidR="00183507" w:rsidRDefault="00570B55">
      <w:pPr>
        <w:pStyle w:val="a9"/>
        <w:numPr>
          <w:ilvl w:val="0"/>
          <w:numId w:val="2"/>
        </w:numPr>
        <w:spacing w:line="400" w:lineRule="exact"/>
        <w:ind w:firstLineChars="0"/>
        <w:jc w:val="left"/>
        <w:rPr>
          <w:rFonts w:ascii="Arial" w:eastAsia="Noto Sans SC Regular" w:hAnsi="Arial" w:cs="Arial"/>
          <w:color w:val="000000" w:themeColor="text1"/>
          <w:szCs w:val="21"/>
        </w:rPr>
      </w:pPr>
      <w:r>
        <w:rPr>
          <w:rFonts w:ascii="Arial" w:eastAsia="Noto Sans SC Regular" w:hAnsi="Arial" w:cs="Arial"/>
          <w:color w:val="000000" w:themeColor="text1"/>
          <w:szCs w:val="21"/>
        </w:rPr>
        <w:t>项目标题：</w:t>
      </w:r>
      <w:r>
        <w:rPr>
          <w:rFonts w:ascii="Arial" w:eastAsia="Noto Sans SC Regular" w:hAnsi="Arial" w:cs="Arial" w:hint="eastAsia"/>
          <w:color w:val="000000" w:themeColor="text1"/>
          <w:szCs w:val="21"/>
        </w:rPr>
        <w:t>苏黎世大学夏季</w:t>
      </w:r>
      <w:r w:rsidR="004123AD">
        <w:rPr>
          <w:rFonts w:ascii="Arial" w:eastAsia="Noto Sans SC Regular" w:hAnsi="Arial" w:cs="Arial" w:hint="eastAsia"/>
          <w:color w:val="000000" w:themeColor="text1"/>
          <w:szCs w:val="21"/>
        </w:rPr>
        <w:t>在线</w:t>
      </w:r>
      <w:r>
        <w:rPr>
          <w:rFonts w:ascii="Arial" w:eastAsia="Noto Sans SC Regular" w:hAnsi="Arial" w:cs="Arial" w:hint="eastAsia"/>
          <w:color w:val="000000" w:themeColor="text1"/>
          <w:szCs w:val="21"/>
        </w:rPr>
        <w:t>课程</w:t>
      </w:r>
    </w:p>
    <w:p w14:paraId="1EE9190B" w14:textId="6448FB78" w:rsidR="00183507" w:rsidRDefault="00570B55">
      <w:pPr>
        <w:pStyle w:val="a9"/>
        <w:numPr>
          <w:ilvl w:val="0"/>
          <w:numId w:val="2"/>
        </w:numPr>
        <w:spacing w:line="400" w:lineRule="exact"/>
        <w:ind w:firstLineChars="0"/>
        <w:jc w:val="left"/>
        <w:rPr>
          <w:rFonts w:ascii="Arial" w:eastAsia="Noto Sans SC Regular" w:hAnsi="Arial" w:cs="Arial"/>
          <w:color w:val="000000" w:themeColor="text1"/>
          <w:szCs w:val="21"/>
        </w:rPr>
      </w:pPr>
      <w:r>
        <w:rPr>
          <w:rFonts w:ascii="Arial" w:eastAsia="Noto Sans SC Regular" w:hAnsi="Arial" w:cs="Arial"/>
          <w:color w:val="000000" w:themeColor="text1"/>
          <w:szCs w:val="21"/>
        </w:rPr>
        <w:t>主办单位：</w:t>
      </w:r>
      <w:r>
        <w:rPr>
          <w:rFonts w:ascii="Arial" w:eastAsia="Noto Sans SC Regular" w:hAnsi="Arial" w:cs="Arial" w:hint="eastAsia"/>
          <w:color w:val="000000" w:themeColor="text1"/>
          <w:szCs w:val="21"/>
        </w:rPr>
        <w:t>苏黎世大学</w:t>
      </w:r>
      <w:r>
        <w:rPr>
          <w:rFonts w:ascii="Arial" w:eastAsia="Noto Sans SC Regular" w:hAnsi="Arial" w:cs="Arial"/>
          <w:color w:val="000000" w:themeColor="text1"/>
          <w:szCs w:val="21"/>
        </w:rPr>
        <w:t>、环球翔</w:t>
      </w:r>
      <w:proofErr w:type="gramStart"/>
      <w:r>
        <w:rPr>
          <w:rFonts w:ascii="Arial" w:eastAsia="Noto Sans SC Regular" w:hAnsi="Arial" w:cs="Arial"/>
          <w:color w:val="000000" w:themeColor="text1"/>
          <w:szCs w:val="21"/>
        </w:rPr>
        <w:t>飞教育</w:t>
      </w:r>
      <w:proofErr w:type="gramEnd"/>
      <w:r>
        <w:rPr>
          <w:rFonts w:ascii="Arial" w:eastAsia="Noto Sans SC Regular" w:hAnsi="Arial" w:cs="Arial"/>
          <w:color w:val="000000" w:themeColor="text1"/>
          <w:szCs w:val="21"/>
        </w:rPr>
        <w:t>集团</w:t>
      </w:r>
    </w:p>
    <w:p w14:paraId="6F726DA5" w14:textId="77777777" w:rsidR="00183507" w:rsidRPr="00700F94" w:rsidRDefault="00183507">
      <w:pPr>
        <w:pStyle w:val="a9"/>
        <w:spacing w:line="360" w:lineRule="exact"/>
        <w:ind w:left="840" w:firstLineChars="0" w:firstLine="0"/>
        <w:jc w:val="left"/>
        <w:rPr>
          <w:rFonts w:ascii="Arial" w:eastAsia="Noto Sans SC Regular" w:hAnsi="Arial" w:cs="Arial"/>
          <w:color w:val="000000" w:themeColor="text1"/>
          <w:szCs w:val="21"/>
        </w:rPr>
      </w:pPr>
    </w:p>
    <w:p w14:paraId="13E54B0E" w14:textId="77777777" w:rsidR="00183507" w:rsidRDefault="00570B55">
      <w:pPr>
        <w:pStyle w:val="1"/>
        <w:numPr>
          <w:ilvl w:val="0"/>
          <w:numId w:val="1"/>
        </w:numPr>
        <w:spacing w:before="0" w:after="0" w:line="240" w:lineRule="auto"/>
        <w:rPr>
          <w:rFonts w:ascii="Arial" w:eastAsia="Noto Sans SC Regular" w:hAnsi="Arial" w:cs="Arial"/>
          <w:b w:val="0"/>
          <w:color w:val="1F407A"/>
          <w:sz w:val="30"/>
          <w:szCs w:val="30"/>
        </w:rPr>
      </w:pPr>
      <w:bookmarkStart w:id="3" w:name="_Toc63082919"/>
      <w:r>
        <w:rPr>
          <w:rFonts w:ascii="Arial" w:eastAsia="Noto Sans SC Regular" w:hAnsi="Arial" w:cs="Arial"/>
          <w:b w:val="0"/>
          <w:color w:val="1F407A"/>
          <w:sz w:val="30"/>
          <w:szCs w:val="30"/>
        </w:rPr>
        <w:t>项目简介</w:t>
      </w:r>
      <w:r>
        <w:rPr>
          <w:rFonts w:ascii="Arial" w:eastAsia="Noto Sans SC Regular" w:hAnsi="Arial" w:cs="Arial"/>
          <w:b w:val="0"/>
          <w:color w:val="1F407A"/>
          <w:sz w:val="30"/>
          <w:szCs w:val="30"/>
        </w:rPr>
        <w:t>|Program Introduction</w:t>
      </w:r>
      <w:bookmarkEnd w:id="3"/>
    </w:p>
    <w:p w14:paraId="5E7D1227" w14:textId="2CCFC20A" w:rsidR="00183507" w:rsidRDefault="00570B55">
      <w:pPr>
        <w:spacing w:line="400" w:lineRule="exact"/>
        <w:ind w:leftChars="200" w:left="420" w:firstLineChars="200" w:firstLine="420"/>
        <w:rPr>
          <w:rFonts w:ascii="Arial" w:eastAsia="Noto Sans SC Regular" w:hAnsi="Arial" w:cs="Arial"/>
        </w:rPr>
      </w:pPr>
      <w:r>
        <w:rPr>
          <w:rFonts w:ascii="Arial" w:eastAsia="Noto Sans SC Regular" w:hAnsi="Arial" w:cs="Arial" w:hint="eastAsia"/>
        </w:rPr>
        <w:t>苏黎世大学夏季</w:t>
      </w:r>
      <w:r w:rsidR="004123AD">
        <w:rPr>
          <w:rFonts w:ascii="Arial" w:eastAsia="Noto Sans SC Regular" w:hAnsi="Arial" w:cs="Arial" w:hint="eastAsia"/>
        </w:rPr>
        <w:t>在线</w:t>
      </w:r>
      <w:r>
        <w:rPr>
          <w:rFonts w:ascii="Arial" w:eastAsia="Noto Sans SC Regular" w:hAnsi="Arial" w:cs="Arial" w:hint="eastAsia"/>
        </w:rPr>
        <w:t>课程</w:t>
      </w:r>
      <w:r>
        <w:rPr>
          <w:rFonts w:ascii="Arial" w:eastAsia="Noto Sans SC Regular" w:hAnsi="Arial" w:cs="Arial"/>
        </w:rPr>
        <w:t>，由</w:t>
      </w:r>
      <w:r>
        <w:rPr>
          <w:rFonts w:ascii="Arial" w:eastAsia="Noto Sans SC Regular" w:hAnsi="Arial" w:cs="Arial" w:hint="eastAsia"/>
        </w:rPr>
        <w:t>苏黎世</w:t>
      </w:r>
      <w:r>
        <w:rPr>
          <w:rFonts w:ascii="Arial" w:eastAsia="Noto Sans SC Regular" w:hAnsi="Arial" w:cs="Arial"/>
        </w:rPr>
        <w:t>大学主办，面向全世界优秀学生开放招生。</w:t>
      </w:r>
      <w:r>
        <w:rPr>
          <w:rFonts w:ascii="Arial" w:eastAsia="Noto Sans SC Regular" w:hAnsi="Arial" w:cs="Arial" w:hint="eastAsia"/>
        </w:rPr>
        <w:t>夏季</w:t>
      </w:r>
      <w:r w:rsidR="004123AD">
        <w:rPr>
          <w:rFonts w:ascii="Arial" w:eastAsia="Noto Sans SC Regular" w:hAnsi="Arial" w:cs="Arial" w:hint="eastAsia"/>
        </w:rPr>
        <w:t>在线</w:t>
      </w:r>
      <w:r>
        <w:rPr>
          <w:rFonts w:ascii="Arial" w:eastAsia="Noto Sans SC Regular" w:hAnsi="Arial" w:cs="Arial" w:hint="eastAsia"/>
        </w:rPr>
        <w:t>课程均为跨学科研究课程，学生将在</w:t>
      </w:r>
      <w:r>
        <w:rPr>
          <w:rFonts w:ascii="Arial" w:eastAsia="Noto Sans SC Regular" w:hAnsi="Arial" w:cs="Arial" w:hint="eastAsia"/>
        </w:rPr>
        <w:t>3</w:t>
      </w:r>
      <w:r>
        <w:rPr>
          <w:rFonts w:ascii="Arial" w:eastAsia="Noto Sans SC Regular" w:hAnsi="Arial" w:cs="Arial" w:hint="eastAsia"/>
        </w:rPr>
        <w:t>周的时间内围绕课程主题从多个方面进行学习和研究。</w:t>
      </w:r>
      <w:r>
        <w:rPr>
          <w:rFonts w:ascii="Arial" w:eastAsia="Noto Sans SC Regular" w:hAnsi="Arial" w:cs="Arial" w:hint="eastAsia"/>
        </w:rPr>
        <w:t>2</w:t>
      </w:r>
      <w:r>
        <w:rPr>
          <w:rFonts w:ascii="Arial" w:eastAsia="Noto Sans SC Regular" w:hAnsi="Arial" w:cs="Arial"/>
        </w:rPr>
        <w:t>02</w:t>
      </w:r>
      <w:r w:rsidR="004123AD">
        <w:rPr>
          <w:rFonts w:ascii="Arial" w:eastAsia="Noto Sans SC Regular" w:hAnsi="Arial" w:cs="Arial"/>
        </w:rPr>
        <w:t>1</w:t>
      </w:r>
      <w:r>
        <w:rPr>
          <w:rFonts w:ascii="Arial" w:eastAsia="Noto Sans SC Regular" w:hAnsi="Arial" w:cs="Arial" w:hint="eastAsia"/>
        </w:rPr>
        <w:t>年暑期开设的</w:t>
      </w:r>
      <w:r w:rsidR="004123AD">
        <w:rPr>
          <w:rFonts w:ascii="Arial" w:eastAsia="Noto Sans SC Regular" w:hAnsi="Arial" w:cs="Arial"/>
        </w:rPr>
        <w:t>4</w:t>
      </w:r>
      <w:r w:rsidR="00B76A46">
        <w:rPr>
          <w:rFonts w:ascii="Arial" w:eastAsia="Noto Sans SC Regular" w:hAnsi="Arial" w:cs="Arial" w:hint="eastAsia"/>
        </w:rPr>
        <w:t>个</w:t>
      </w:r>
      <w:r>
        <w:rPr>
          <w:rFonts w:ascii="Arial" w:eastAsia="Noto Sans SC Regular" w:hAnsi="Arial" w:cs="Arial" w:hint="eastAsia"/>
        </w:rPr>
        <w:t>课程</w:t>
      </w:r>
      <w:r w:rsidR="000C2357">
        <w:rPr>
          <w:rFonts w:ascii="Arial" w:eastAsia="Noto Sans SC Regular" w:hAnsi="Arial" w:cs="Arial" w:hint="eastAsia"/>
        </w:rPr>
        <w:t>，涵盖区块链、金融、历史文化</w:t>
      </w:r>
      <w:r>
        <w:rPr>
          <w:rFonts w:ascii="Arial" w:eastAsia="Noto Sans SC Regular" w:hAnsi="Arial" w:cs="Arial" w:hint="eastAsia"/>
        </w:rPr>
        <w:t>主题</w:t>
      </w:r>
      <w:r w:rsidR="00B76A46">
        <w:rPr>
          <w:rFonts w:ascii="Arial" w:eastAsia="Noto Sans SC Regular" w:hAnsi="Arial" w:cs="Arial" w:hint="eastAsia"/>
        </w:rPr>
        <w:t>，</w:t>
      </w:r>
      <w:r>
        <w:rPr>
          <w:rFonts w:ascii="Arial" w:eastAsia="Noto Sans SC Regular" w:hAnsi="Arial" w:cs="Arial" w:hint="eastAsia"/>
        </w:rPr>
        <w:t>均为英文授课，顺利完成课程的学生可获得</w:t>
      </w:r>
      <w:r>
        <w:rPr>
          <w:rFonts w:ascii="Arial" w:eastAsia="Noto Sans SC Regular" w:hAnsi="Arial" w:cs="Arial" w:hint="eastAsia"/>
        </w:rPr>
        <w:t>6</w:t>
      </w:r>
      <w:r>
        <w:rPr>
          <w:rFonts w:ascii="Arial" w:eastAsia="Noto Sans SC Regular" w:hAnsi="Arial" w:cs="Arial" w:hint="eastAsia"/>
        </w:rPr>
        <w:t>个欧洲学分（</w:t>
      </w:r>
      <w:r>
        <w:rPr>
          <w:rFonts w:ascii="Arial" w:eastAsia="Noto Sans SC Regular" w:hAnsi="Arial" w:cs="Arial" w:hint="eastAsia"/>
        </w:rPr>
        <w:t>E</w:t>
      </w:r>
      <w:r>
        <w:rPr>
          <w:rFonts w:ascii="Arial" w:eastAsia="Noto Sans SC Regular" w:hAnsi="Arial" w:cs="Arial"/>
        </w:rPr>
        <w:t>CTS</w:t>
      </w:r>
      <w:r>
        <w:rPr>
          <w:rFonts w:ascii="Arial" w:eastAsia="Noto Sans SC Regular" w:hAnsi="Arial" w:cs="Arial" w:hint="eastAsia"/>
        </w:rPr>
        <w:t>）。期间除了</w:t>
      </w:r>
      <w:r w:rsidR="004123AD">
        <w:rPr>
          <w:rFonts w:ascii="Arial" w:eastAsia="Noto Sans SC Regular" w:hAnsi="Arial" w:cs="Arial" w:hint="eastAsia"/>
        </w:rPr>
        <w:t>在线参与</w:t>
      </w:r>
      <w:r>
        <w:rPr>
          <w:rFonts w:ascii="Arial" w:eastAsia="Noto Sans SC Regular" w:hAnsi="Arial" w:cs="Arial" w:hint="eastAsia"/>
        </w:rPr>
        <w:t>苏黎世大学</w:t>
      </w:r>
      <w:r w:rsidR="004123AD">
        <w:rPr>
          <w:rFonts w:ascii="Arial" w:eastAsia="Noto Sans SC Regular" w:hAnsi="Arial" w:cs="Arial" w:hint="eastAsia"/>
        </w:rPr>
        <w:t>的</w:t>
      </w:r>
      <w:r>
        <w:rPr>
          <w:rFonts w:ascii="Arial" w:eastAsia="Noto Sans SC Regular" w:hAnsi="Arial" w:cs="Arial" w:hint="eastAsia"/>
        </w:rPr>
        <w:t>课程学习外，学生们还将</w:t>
      </w:r>
      <w:r w:rsidR="004123AD">
        <w:rPr>
          <w:rFonts w:ascii="Arial" w:eastAsia="Noto Sans SC Regular" w:hAnsi="Arial" w:cs="Arial" w:hint="eastAsia"/>
        </w:rPr>
        <w:t>有机会参与一些苏黎世大学组织的在线社交活动，以帮助学生更加充分地理解、感受瑞士文化。</w:t>
      </w:r>
    </w:p>
    <w:p w14:paraId="7F2E599A" w14:textId="77777777" w:rsidR="00183507" w:rsidRDefault="00183507">
      <w:pPr>
        <w:spacing w:line="400" w:lineRule="exact"/>
        <w:ind w:firstLineChars="200" w:firstLine="420"/>
        <w:rPr>
          <w:rFonts w:ascii="Arial" w:eastAsia="Noto Sans SC Regular" w:hAnsi="Arial" w:cs="Arial"/>
        </w:rPr>
      </w:pPr>
    </w:p>
    <w:p w14:paraId="30305751" w14:textId="77777777" w:rsidR="00183507" w:rsidRDefault="00570B55">
      <w:pPr>
        <w:pStyle w:val="1"/>
        <w:numPr>
          <w:ilvl w:val="0"/>
          <w:numId w:val="1"/>
        </w:numPr>
        <w:spacing w:before="0" w:after="0" w:line="240" w:lineRule="auto"/>
        <w:rPr>
          <w:rFonts w:ascii="Arial" w:eastAsia="Noto Sans SC Regular" w:hAnsi="Arial" w:cs="Arial"/>
          <w:b w:val="0"/>
          <w:color w:val="2F5496" w:themeColor="accent5" w:themeShade="BF"/>
          <w:sz w:val="30"/>
          <w:szCs w:val="30"/>
        </w:rPr>
      </w:pPr>
      <w:bookmarkStart w:id="4" w:name="_Toc63082920"/>
      <w:r>
        <w:rPr>
          <w:rFonts w:ascii="Arial" w:eastAsia="Noto Sans SC Regular" w:hAnsi="Arial" w:cs="Arial"/>
          <w:b w:val="0"/>
          <w:color w:val="2F5496" w:themeColor="accent5" w:themeShade="BF"/>
          <w:sz w:val="30"/>
          <w:szCs w:val="30"/>
        </w:rPr>
        <w:t>院校简介</w:t>
      </w:r>
      <w:r>
        <w:rPr>
          <w:rFonts w:ascii="Arial" w:eastAsia="Noto Sans SC Regular" w:hAnsi="Arial" w:cs="Arial"/>
          <w:b w:val="0"/>
          <w:color w:val="2F5496" w:themeColor="accent5" w:themeShade="BF"/>
          <w:sz w:val="30"/>
          <w:szCs w:val="30"/>
        </w:rPr>
        <w:t>|University Introduction</w:t>
      </w:r>
      <w:bookmarkEnd w:id="4"/>
    </w:p>
    <w:p w14:paraId="49928755" w14:textId="77777777" w:rsidR="00183507" w:rsidRDefault="00570B55">
      <w:pPr>
        <w:spacing w:line="400" w:lineRule="exact"/>
        <w:ind w:leftChars="200" w:left="420" w:firstLineChars="200" w:firstLine="420"/>
        <w:rPr>
          <w:rFonts w:ascii="Arial" w:eastAsia="Noto Sans SC Regular" w:hAnsi="Arial" w:cs="Arial"/>
        </w:rPr>
      </w:pPr>
      <w:r>
        <w:rPr>
          <w:rFonts w:ascii="Arial" w:eastAsia="Noto Sans SC Regular" w:hAnsi="Arial" w:cs="Arial" w:hint="eastAsia"/>
        </w:rPr>
        <w:t>苏黎世大学（英文：</w:t>
      </w:r>
      <w:r>
        <w:rPr>
          <w:rFonts w:ascii="Arial" w:eastAsia="Noto Sans SC Regular" w:hAnsi="Arial" w:cs="Arial"/>
        </w:rPr>
        <w:t>University of Zurich</w:t>
      </w:r>
      <w:r>
        <w:rPr>
          <w:rFonts w:ascii="Arial" w:eastAsia="Noto Sans SC Regular" w:hAnsi="Arial" w:cs="Arial"/>
        </w:rPr>
        <w:t>，简称</w:t>
      </w:r>
      <w:r>
        <w:rPr>
          <w:rFonts w:ascii="Arial" w:eastAsia="Noto Sans SC Regular" w:hAnsi="Arial" w:cs="Arial"/>
        </w:rPr>
        <w:t>UZH</w:t>
      </w:r>
      <w:r>
        <w:rPr>
          <w:rFonts w:ascii="Arial" w:eastAsia="Noto Sans SC Regular" w:hAnsi="Arial" w:cs="Arial"/>
        </w:rPr>
        <w:t>），成立于</w:t>
      </w:r>
      <w:r>
        <w:rPr>
          <w:rFonts w:ascii="Arial" w:eastAsia="Noto Sans SC Regular" w:hAnsi="Arial" w:cs="Arial"/>
        </w:rPr>
        <w:t>1833</w:t>
      </w:r>
      <w:r>
        <w:rPr>
          <w:rFonts w:ascii="Arial" w:eastAsia="Noto Sans SC Regular" w:hAnsi="Arial" w:cs="Arial"/>
        </w:rPr>
        <w:t>年，是瑞士规模最大、实力最强的综合大学，也是世界著名的研究型大学。</w:t>
      </w:r>
      <w:r>
        <w:rPr>
          <w:rFonts w:ascii="Arial" w:eastAsia="Noto Sans SC Regular" w:hAnsi="Arial" w:cs="Arial" w:hint="eastAsia"/>
        </w:rPr>
        <w:t>学校在科研、教学中侧重于对学生实际工作能力和应变能力训练的作风，使得该校毕业生在就业方面极具竞争力，能快速找到理想的工作且能很快适应现代社会的飞速发展。</w:t>
      </w:r>
    </w:p>
    <w:p w14:paraId="155E979B" w14:textId="77777777" w:rsidR="00183507" w:rsidRDefault="00570B55">
      <w:pPr>
        <w:spacing w:line="400" w:lineRule="exact"/>
        <w:ind w:leftChars="200" w:left="420" w:firstLineChars="200" w:firstLine="420"/>
        <w:rPr>
          <w:rFonts w:ascii="Arial" w:eastAsia="Noto Sans SC Regular" w:hAnsi="Arial" w:cs="Arial"/>
        </w:rPr>
      </w:pPr>
      <w:r>
        <w:rPr>
          <w:rFonts w:ascii="Arial" w:eastAsia="Noto Sans SC Regular" w:hAnsi="Arial" w:cs="Arial" w:hint="eastAsia"/>
        </w:rPr>
        <w:t>苏黎世大学是德语区乃至欧洲最具活力的大学之一，尤其在医学、免疫学、遗传学、神经科学、结构生物学及经济学等领域位于世界领先水平。在近几年的世界大学排名中，苏黎世大学常常位于世界百强名单，部分学科如生命科学、社会科学等常有欧洲前</w:t>
      </w:r>
      <w:r>
        <w:rPr>
          <w:rFonts w:ascii="Arial" w:eastAsia="Noto Sans SC Regular" w:hAnsi="Arial" w:cs="Arial" w:hint="eastAsia"/>
        </w:rPr>
        <w:t>5</w:t>
      </w:r>
      <w:r>
        <w:rPr>
          <w:rFonts w:ascii="Arial" w:eastAsia="Noto Sans SC Regular" w:hAnsi="Arial" w:cs="Arial" w:hint="eastAsia"/>
        </w:rPr>
        <w:t>的好成绩。</w:t>
      </w:r>
      <w:r>
        <w:rPr>
          <w:rFonts w:ascii="Arial" w:eastAsia="Noto Sans SC Regular" w:hAnsi="Arial" w:cs="Arial" w:hint="eastAsia"/>
        </w:rPr>
        <w:t>2</w:t>
      </w:r>
      <w:r>
        <w:rPr>
          <w:rFonts w:ascii="Arial" w:eastAsia="Noto Sans SC Regular" w:hAnsi="Arial" w:cs="Arial"/>
        </w:rPr>
        <w:t>020</w:t>
      </w:r>
      <w:r>
        <w:rPr>
          <w:rFonts w:ascii="Arial" w:eastAsia="Noto Sans SC Regular" w:hAnsi="Arial" w:cs="Arial" w:hint="eastAsia"/>
        </w:rPr>
        <w:t>年</w:t>
      </w:r>
      <w:r>
        <w:rPr>
          <w:rFonts w:ascii="Arial" w:eastAsia="Noto Sans SC Regular" w:hAnsi="Arial" w:cs="Arial" w:hint="eastAsia"/>
        </w:rPr>
        <w:t>Q</w:t>
      </w:r>
      <w:r>
        <w:rPr>
          <w:rFonts w:ascii="Arial" w:eastAsia="Noto Sans SC Regular" w:hAnsi="Arial" w:cs="Arial"/>
        </w:rPr>
        <w:t>S</w:t>
      </w:r>
      <w:r>
        <w:rPr>
          <w:rFonts w:ascii="Arial" w:eastAsia="Noto Sans SC Regular" w:hAnsi="Arial" w:cs="Arial" w:hint="eastAsia"/>
        </w:rPr>
        <w:t>世界大学排名中，苏黎世大学位列第</w:t>
      </w:r>
      <w:r>
        <w:rPr>
          <w:rFonts w:ascii="Arial" w:eastAsia="Noto Sans SC Regular" w:hAnsi="Arial" w:cs="Arial" w:hint="eastAsia"/>
        </w:rPr>
        <w:t>7</w:t>
      </w:r>
      <w:r>
        <w:rPr>
          <w:rFonts w:ascii="Arial" w:eastAsia="Noto Sans SC Regular" w:hAnsi="Arial" w:cs="Arial"/>
        </w:rPr>
        <w:t>6</w:t>
      </w:r>
      <w:r>
        <w:rPr>
          <w:rFonts w:ascii="Arial" w:eastAsia="Noto Sans SC Regular" w:hAnsi="Arial" w:cs="Arial" w:hint="eastAsia"/>
        </w:rPr>
        <w:t>位。</w:t>
      </w:r>
    </w:p>
    <w:p w14:paraId="68EAD2F9" w14:textId="77777777" w:rsidR="00183507" w:rsidRDefault="00570B55">
      <w:pPr>
        <w:spacing w:line="400" w:lineRule="exact"/>
        <w:ind w:leftChars="200" w:left="420" w:firstLineChars="200" w:firstLine="420"/>
        <w:rPr>
          <w:rFonts w:ascii="Arial" w:eastAsia="Noto Sans SC Regular" w:hAnsi="Arial" w:cs="Arial"/>
        </w:rPr>
      </w:pPr>
      <w:r>
        <w:rPr>
          <w:rFonts w:ascii="Arial" w:eastAsia="Noto Sans SC Regular" w:hAnsi="Arial" w:cs="Arial" w:hint="eastAsia"/>
        </w:rPr>
        <w:t>瑞士作为一个仅有不到</w:t>
      </w:r>
      <w:r>
        <w:rPr>
          <w:rFonts w:ascii="Arial" w:eastAsia="Noto Sans SC Regular" w:hAnsi="Arial" w:cs="Arial" w:hint="eastAsia"/>
        </w:rPr>
        <w:t>1</w:t>
      </w:r>
      <w:r>
        <w:rPr>
          <w:rFonts w:ascii="Arial" w:eastAsia="Noto Sans SC Regular" w:hAnsi="Arial" w:cs="Arial"/>
        </w:rPr>
        <w:t>000</w:t>
      </w:r>
      <w:r>
        <w:rPr>
          <w:rFonts w:ascii="Arial" w:eastAsia="Noto Sans SC Regular" w:hAnsi="Arial" w:cs="Arial" w:hint="eastAsia"/>
        </w:rPr>
        <w:t>万人口的国家，百年来有</w:t>
      </w:r>
      <w:r>
        <w:rPr>
          <w:rFonts w:ascii="Arial" w:eastAsia="Noto Sans SC Regular" w:hAnsi="Arial" w:cs="Arial" w:hint="eastAsia"/>
        </w:rPr>
        <w:t>2</w:t>
      </w:r>
      <w:r>
        <w:rPr>
          <w:rFonts w:ascii="Arial" w:eastAsia="Noto Sans SC Regular" w:hAnsi="Arial" w:cs="Arial"/>
        </w:rPr>
        <w:t>5</w:t>
      </w:r>
      <w:r>
        <w:rPr>
          <w:rFonts w:ascii="Arial" w:eastAsia="Noto Sans SC Regular" w:hAnsi="Arial" w:cs="Arial" w:hint="eastAsia"/>
        </w:rPr>
        <w:t>人摘得诺贝尔奖，苏黎世大学功不可没。</w:t>
      </w:r>
      <w:r>
        <w:rPr>
          <w:rFonts w:ascii="Arial" w:eastAsia="Noto Sans SC Regular" w:hAnsi="Arial" w:cs="Arial"/>
        </w:rPr>
        <w:t>包括第一届诺贝尔物理学奖得主、</w:t>
      </w:r>
      <w:r>
        <w:rPr>
          <w:rFonts w:ascii="Arial" w:eastAsia="Noto Sans SC Regular" w:hAnsi="Arial" w:cs="Arial"/>
        </w:rPr>
        <w:t>X</w:t>
      </w:r>
      <w:r>
        <w:rPr>
          <w:rFonts w:ascii="Arial" w:eastAsia="Noto Sans SC Regular" w:hAnsi="Arial" w:cs="Arial"/>
        </w:rPr>
        <w:t>射线的发现者伦琴，</w:t>
      </w:r>
      <w:r>
        <w:rPr>
          <w:rFonts w:ascii="Arial" w:eastAsia="Noto Sans SC Regular" w:hAnsi="Arial" w:cs="Arial"/>
        </w:rPr>
        <w:t>“</w:t>
      </w:r>
      <w:r>
        <w:rPr>
          <w:rFonts w:ascii="Arial" w:eastAsia="Noto Sans SC Regular" w:hAnsi="Arial" w:cs="Arial"/>
        </w:rPr>
        <w:t>世纪伟人</w:t>
      </w:r>
      <w:r>
        <w:rPr>
          <w:rFonts w:ascii="Arial" w:eastAsia="Noto Sans SC Regular" w:hAnsi="Arial" w:cs="Arial"/>
        </w:rPr>
        <w:t>”</w:t>
      </w:r>
      <w:r>
        <w:rPr>
          <w:rFonts w:ascii="Arial" w:eastAsia="Noto Sans SC Regular" w:hAnsi="Arial" w:cs="Arial"/>
        </w:rPr>
        <w:t>爱因斯坦，量子力学的奠基者薛定</w:t>
      </w:r>
      <w:proofErr w:type="gramStart"/>
      <w:r>
        <w:rPr>
          <w:rFonts w:ascii="Arial" w:eastAsia="Noto Sans SC Regular" w:hAnsi="Arial" w:cs="Arial"/>
        </w:rPr>
        <w:t>谔</w:t>
      </w:r>
      <w:proofErr w:type="gramEnd"/>
      <w:r>
        <w:rPr>
          <w:rFonts w:ascii="Arial" w:eastAsia="Noto Sans SC Regular" w:hAnsi="Arial" w:cs="Arial"/>
        </w:rPr>
        <w:t>等十余名诺贝尔奖得主都曾在此学习或工作过。</w:t>
      </w:r>
    </w:p>
    <w:p w14:paraId="13AC871B" w14:textId="77777777" w:rsidR="00183507" w:rsidRDefault="00570B55">
      <w:pPr>
        <w:widowControl/>
        <w:jc w:val="left"/>
        <w:rPr>
          <w:rFonts w:ascii="Arial" w:eastAsia="Noto Sans SC Regular" w:hAnsi="Arial" w:cs="Arial"/>
        </w:rPr>
      </w:pPr>
      <w:r>
        <w:rPr>
          <w:rFonts w:ascii="Arial" w:eastAsia="Noto Sans SC Regular" w:hAnsi="Arial" w:cs="Arial"/>
        </w:rPr>
        <w:br w:type="page"/>
      </w:r>
    </w:p>
    <w:p w14:paraId="5CC7D8D2" w14:textId="77777777" w:rsidR="00183507" w:rsidRDefault="00570B55">
      <w:pPr>
        <w:pStyle w:val="1"/>
        <w:numPr>
          <w:ilvl w:val="0"/>
          <w:numId w:val="1"/>
        </w:numPr>
        <w:spacing w:before="0" w:after="0" w:line="240" w:lineRule="auto"/>
        <w:rPr>
          <w:rFonts w:ascii="Arial" w:eastAsia="Noto Sans SC Regular" w:hAnsi="Arial" w:cs="Arial"/>
          <w:b w:val="0"/>
          <w:color w:val="2F5496" w:themeColor="accent5" w:themeShade="BF"/>
          <w:sz w:val="30"/>
          <w:szCs w:val="30"/>
        </w:rPr>
      </w:pPr>
      <w:bookmarkStart w:id="5" w:name="_Toc63082921"/>
      <w:r>
        <w:rPr>
          <w:rFonts w:ascii="Arial" w:eastAsia="Noto Sans SC Regular" w:hAnsi="Arial" w:cs="Arial"/>
          <w:b w:val="0"/>
          <w:color w:val="2F5496" w:themeColor="accent5" w:themeShade="BF"/>
          <w:sz w:val="30"/>
          <w:szCs w:val="30"/>
        </w:rPr>
        <w:lastRenderedPageBreak/>
        <w:t>项目特色</w:t>
      </w:r>
      <w:r>
        <w:rPr>
          <w:rFonts w:ascii="Arial" w:eastAsia="Noto Sans SC Regular" w:hAnsi="Arial" w:cs="Arial"/>
          <w:b w:val="0"/>
          <w:color w:val="2F5496" w:themeColor="accent5" w:themeShade="BF"/>
          <w:sz w:val="30"/>
          <w:szCs w:val="30"/>
        </w:rPr>
        <w:t>|Program Highlights</w:t>
      </w:r>
      <w:bookmarkEnd w:id="5"/>
    </w:p>
    <w:p w14:paraId="79D5CB19" w14:textId="60768F89" w:rsidR="00183507" w:rsidRDefault="00570B55">
      <w:pPr>
        <w:pStyle w:val="a9"/>
        <w:widowControl/>
        <w:spacing w:line="400" w:lineRule="exact"/>
        <w:ind w:leftChars="200" w:left="420"/>
        <w:jc w:val="left"/>
        <w:rPr>
          <w:rFonts w:ascii="Arial" w:eastAsia="Noto Sans SC Regular" w:hAnsi="Arial" w:cs="Arial"/>
        </w:rPr>
      </w:pPr>
      <w:r>
        <w:rPr>
          <w:rFonts w:ascii="Arial" w:eastAsia="Noto Sans SC Regular" w:hAnsi="Arial" w:cs="Arial"/>
        </w:rPr>
        <w:t xml:space="preserve">1. </w:t>
      </w:r>
      <w:r w:rsidR="00B15E50">
        <w:rPr>
          <w:rFonts w:ascii="Arial" w:eastAsia="Noto Sans SC Regular" w:hAnsi="Arial" w:cs="Arial" w:hint="eastAsia"/>
        </w:rPr>
        <w:t>项目安全灵活</w:t>
      </w:r>
    </w:p>
    <w:p w14:paraId="19DD83FB" w14:textId="65C2D58E" w:rsidR="00183507" w:rsidRDefault="00570B55">
      <w:pPr>
        <w:pStyle w:val="a9"/>
        <w:widowControl/>
        <w:spacing w:line="400" w:lineRule="exact"/>
        <w:ind w:leftChars="200" w:left="420"/>
        <w:jc w:val="left"/>
        <w:rPr>
          <w:rFonts w:ascii="Arial" w:eastAsia="Noto Sans SC Regular" w:hAnsi="Arial" w:cs="Arial"/>
        </w:rPr>
      </w:pPr>
      <w:r>
        <w:rPr>
          <w:rFonts w:ascii="Arial" w:eastAsia="Noto Sans SC Regular" w:hAnsi="Arial" w:cs="Arial"/>
        </w:rPr>
        <w:t xml:space="preserve">- </w:t>
      </w:r>
      <w:r w:rsidR="00B15E50">
        <w:rPr>
          <w:rFonts w:ascii="Arial" w:eastAsia="Noto Sans SC Regular" w:hAnsi="Arial" w:cs="Arial" w:hint="eastAsia"/>
        </w:rPr>
        <w:t>学生通过线上形式参与课程，免受海外旅行的困难和限制，足不出户即可获得海外学习经历。</w:t>
      </w:r>
    </w:p>
    <w:p w14:paraId="621CFE70" w14:textId="77777777" w:rsidR="00183507" w:rsidRDefault="00570B55">
      <w:pPr>
        <w:pStyle w:val="a9"/>
        <w:widowControl/>
        <w:spacing w:line="400" w:lineRule="exact"/>
        <w:ind w:leftChars="200" w:left="420"/>
        <w:jc w:val="left"/>
        <w:rPr>
          <w:rFonts w:ascii="Arial" w:eastAsia="Noto Sans SC Regular" w:hAnsi="Arial" w:cs="Arial"/>
        </w:rPr>
      </w:pPr>
      <w:r>
        <w:rPr>
          <w:rFonts w:ascii="Arial" w:eastAsia="Noto Sans SC Regular" w:hAnsi="Arial" w:cs="Arial"/>
        </w:rPr>
        <w:t xml:space="preserve">2. </w:t>
      </w:r>
      <w:r>
        <w:rPr>
          <w:rFonts w:ascii="Arial" w:eastAsia="Noto Sans SC Regular" w:hAnsi="Arial" w:cs="Arial" w:hint="eastAsia"/>
        </w:rPr>
        <w:t>课程主题鲜明</w:t>
      </w:r>
    </w:p>
    <w:p w14:paraId="0D59E8C1" w14:textId="7A5EDA7B" w:rsidR="00183507" w:rsidRDefault="00570B55">
      <w:pPr>
        <w:pStyle w:val="a9"/>
        <w:widowControl/>
        <w:spacing w:line="400" w:lineRule="exact"/>
        <w:ind w:leftChars="200" w:left="420"/>
        <w:jc w:val="left"/>
        <w:rPr>
          <w:rFonts w:ascii="Arial" w:eastAsia="Noto Sans SC Regular" w:hAnsi="Arial" w:cs="Arial"/>
        </w:rPr>
      </w:pPr>
      <w:r>
        <w:rPr>
          <w:rFonts w:ascii="Arial" w:eastAsia="Noto Sans SC Regular" w:hAnsi="Arial" w:cs="Arial"/>
        </w:rPr>
        <w:t xml:space="preserve">- </w:t>
      </w:r>
      <w:r w:rsidR="00B15E50">
        <w:rPr>
          <w:rFonts w:ascii="Arial" w:eastAsia="Noto Sans SC Regular" w:hAnsi="Arial" w:cs="Arial" w:hint="eastAsia"/>
        </w:rPr>
        <w:t>四</w:t>
      </w:r>
      <w:r>
        <w:rPr>
          <w:rFonts w:ascii="Arial" w:eastAsia="Noto Sans SC Regular" w:hAnsi="Arial" w:cs="Arial" w:hint="eastAsia"/>
        </w:rPr>
        <w:t>大特定主题，立足瑞士历史文化，或紧密围绕当下热点，满足不同群体需求。</w:t>
      </w:r>
    </w:p>
    <w:p w14:paraId="4D42F454" w14:textId="77777777" w:rsidR="00183507" w:rsidRDefault="00570B55">
      <w:pPr>
        <w:pStyle w:val="a9"/>
        <w:widowControl/>
        <w:spacing w:line="400" w:lineRule="exact"/>
        <w:ind w:leftChars="200" w:left="420"/>
        <w:jc w:val="left"/>
        <w:rPr>
          <w:rFonts w:ascii="Arial" w:eastAsia="Noto Sans SC Regular" w:hAnsi="Arial" w:cs="Arial"/>
        </w:rPr>
      </w:pPr>
      <w:r>
        <w:rPr>
          <w:rFonts w:ascii="Arial" w:eastAsia="Noto Sans SC Regular" w:hAnsi="Arial" w:cs="Arial" w:hint="eastAsia"/>
        </w:rPr>
        <w:t>-</w:t>
      </w:r>
      <w:r>
        <w:rPr>
          <w:rFonts w:ascii="Arial" w:eastAsia="Noto Sans SC Regular" w:hAnsi="Arial" w:cs="Arial"/>
        </w:rPr>
        <w:t xml:space="preserve"> </w:t>
      </w:r>
      <w:r>
        <w:rPr>
          <w:rFonts w:ascii="Arial" w:eastAsia="Noto Sans SC Regular" w:hAnsi="Arial" w:cs="Arial"/>
        </w:rPr>
        <w:t>同时支持研究生和本科生入学。</w:t>
      </w:r>
    </w:p>
    <w:p w14:paraId="1CA4078B" w14:textId="77777777" w:rsidR="00183507" w:rsidRDefault="00570B55">
      <w:pPr>
        <w:pStyle w:val="a9"/>
        <w:widowControl/>
        <w:spacing w:line="400" w:lineRule="exact"/>
        <w:ind w:leftChars="200" w:left="420"/>
        <w:jc w:val="left"/>
        <w:rPr>
          <w:rFonts w:ascii="Arial" w:eastAsia="Noto Sans SC Regular" w:hAnsi="Arial" w:cs="Arial"/>
        </w:rPr>
      </w:pPr>
      <w:r>
        <w:rPr>
          <w:rFonts w:ascii="Arial" w:eastAsia="Noto Sans SC Regular" w:hAnsi="Arial" w:cs="Arial"/>
        </w:rPr>
        <w:t xml:space="preserve">3. </w:t>
      </w:r>
      <w:r>
        <w:rPr>
          <w:rFonts w:ascii="Arial" w:eastAsia="Noto Sans SC Regular" w:hAnsi="Arial" w:cs="Arial" w:hint="eastAsia"/>
        </w:rPr>
        <w:t>体验多元文化</w:t>
      </w:r>
    </w:p>
    <w:p w14:paraId="5BC22ED8" w14:textId="77777777" w:rsidR="00183507" w:rsidRDefault="00570B55">
      <w:pPr>
        <w:pStyle w:val="a9"/>
        <w:widowControl/>
        <w:spacing w:line="400" w:lineRule="exact"/>
        <w:ind w:leftChars="200" w:left="420"/>
        <w:jc w:val="left"/>
        <w:rPr>
          <w:rFonts w:ascii="Arial" w:eastAsia="Noto Sans SC Regular" w:hAnsi="Arial" w:cs="Arial"/>
        </w:rPr>
      </w:pPr>
      <w:r>
        <w:rPr>
          <w:rFonts w:ascii="Arial" w:eastAsia="Noto Sans SC Regular" w:hAnsi="Arial" w:cs="Arial" w:hint="eastAsia"/>
        </w:rPr>
        <w:t xml:space="preserve">- </w:t>
      </w:r>
      <w:r>
        <w:rPr>
          <w:rFonts w:ascii="Arial" w:eastAsia="Noto Sans SC Regular" w:hAnsi="Arial" w:cs="Arial" w:hint="eastAsia"/>
        </w:rPr>
        <w:t>项目参与者将</w:t>
      </w:r>
      <w:r>
        <w:rPr>
          <w:rFonts w:ascii="Arial" w:eastAsia="Noto Sans SC Regular" w:hAnsi="Arial" w:cs="Arial"/>
        </w:rPr>
        <w:t>与来自全世界的学生一同学习、生活</w:t>
      </w:r>
      <w:r>
        <w:rPr>
          <w:rFonts w:ascii="Arial" w:eastAsia="Noto Sans SC Regular" w:hAnsi="Arial" w:cs="Arial" w:hint="eastAsia"/>
        </w:rPr>
        <w:t>。</w:t>
      </w:r>
    </w:p>
    <w:p w14:paraId="438BFC05" w14:textId="05318B93" w:rsidR="00183507" w:rsidRDefault="00570B55">
      <w:pPr>
        <w:pStyle w:val="a9"/>
        <w:widowControl/>
        <w:spacing w:line="400" w:lineRule="exact"/>
        <w:ind w:leftChars="200" w:left="420"/>
        <w:jc w:val="left"/>
        <w:rPr>
          <w:rFonts w:ascii="Arial" w:eastAsia="Noto Sans SC Regular" w:hAnsi="Arial" w:cs="Arial"/>
        </w:rPr>
      </w:pPr>
      <w:r>
        <w:rPr>
          <w:rFonts w:ascii="Arial" w:eastAsia="Noto Sans SC Regular" w:hAnsi="Arial" w:cs="Arial"/>
        </w:rPr>
        <w:t xml:space="preserve">- </w:t>
      </w:r>
      <w:r>
        <w:rPr>
          <w:rFonts w:ascii="Arial" w:eastAsia="Noto Sans SC Regular" w:hAnsi="Arial" w:cs="Arial" w:hint="eastAsia"/>
        </w:rPr>
        <w:t>学生将不仅</w:t>
      </w:r>
      <w:r w:rsidR="00B15E50">
        <w:rPr>
          <w:rFonts w:ascii="Arial" w:eastAsia="Noto Sans SC Regular" w:hAnsi="Arial" w:cs="Arial" w:hint="eastAsia"/>
        </w:rPr>
        <w:t>能够参与</w:t>
      </w:r>
      <w:r>
        <w:rPr>
          <w:rFonts w:ascii="Arial" w:eastAsia="Noto Sans SC Regular" w:hAnsi="Arial" w:cs="Arial" w:hint="eastAsia"/>
        </w:rPr>
        <w:t>世界著名的苏黎世大学</w:t>
      </w:r>
      <w:r w:rsidR="00B15E50">
        <w:rPr>
          <w:rFonts w:ascii="Arial" w:eastAsia="Noto Sans SC Regular" w:hAnsi="Arial" w:cs="Arial" w:hint="eastAsia"/>
        </w:rPr>
        <w:t>的</w:t>
      </w:r>
      <w:r>
        <w:rPr>
          <w:rFonts w:ascii="Arial" w:eastAsia="Noto Sans SC Regular" w:hAnsi="Arial" w:cs="Arial" w:hint="eastAsia"/>
        </w:rPr>
        <w:t>课程，还将</w:t>
      </w:r>
      <w:r w:rsidR="00B15E50">
        <w:rPr>
          <w:rFonts w:ascii="Arial" w:eastAsia="Noto Sans SC Regular" w:hAnsi="Arial" w:cs="Arial" w:hint="eastAsia"/>
        </w:rPr>
        <w:t>参与学校的社团、社交活动</w:t>
      </w:r>
      <w:r>
        <w:rPr>
          <w:rFonts w:ascii="Arial" w:eastAsia="Noto Sans SC Regular" w:hAnsi="Arial" w:cs="Arial"/>
        </w:rPr>
        <w:t>。</w:t>
      </w:r>
    </w:p>
    <w:p w14:paraId="6C5026B4" w14:textId="77777777" w:rsidR="00183507" w:rsidRDefault="00183507">
      <w:pPr>
        <w:pStyle w:val="a9"/>
        <w:widowControl/>
        <w:spacing w:line="400" w:lineRule="exact"/>
        <w:ind w:leftChars="200" w:left="420"/>
        <w:jc w:val="left"/>
        <w:rPr>
          <w:rFonts w:ascii="Arial" w:eastAsia="Noto Sans SC Regular" w:hAnsi="Arial" w:cs="Arial"/>
        </w:rPr>
      </w:pPr>
    </w:p>
    <w:p w14:paraId="59E9ADE4" w14:textId="77777777" w:rsidR="00183507" w:rsidRDefault="00570B55">
      <w:pPr>
        <w:pStyle w:val="1"/>
        <w:numPr>
          <w:ilvl w:val="0"/>
          <w:numId w:val="1"/>
        </w:numPr>
        <w:spacing w:before="0" w:after="0" w:line="240" w:lineRule="auto"/>
        <w:rPr>
          <w:rFonts w:ascii="Arial" w:eastAsia="Noto Sans SC Regular" w:hAnsi="Arial" w:cs="Arial"/>
          <w:b w:val="0"/>
          <w:color w:val="1F407A"/>
          <w:sz w:val="30"/>
          <w:szCs w:val="30"/>
        </w:rPr>
      </w:pPr>
      <w:bookmarkStart w:id="6" w:name="_Toc63082922"/>
      <w:r>
        <w:rPr>
          <w:rFonts w:ascii="Arial" w:eastAsia="Noto Sans SC Regular" w:hAnsi="Arial" w:cs="Arial"/>
          <w:b w:val="0"/>
          <w:color w:val="1F407A"/>
          <w:sz w:val="30"/>
          <w:szCs w:val="30"/>
        </w:rPr>
        <w:t>学习计划</w:t>
      </w:r>
      <w:r>
        <w:rPr>
          <w:rFonts w:ascii="Arial" w:eastAsia="Noto Sans SC Regular" w:hAnsi="Arial" w:cs="Arial"/>
          <w:b w:val="0"/>
          <w:color w:val="1F407A"/>
          <w:sz w:val="30"/>
          <w:szCs w:val="30"/>
        </w:rPr>
        <w:t>|Study Plan</w:t>
      </w:r>
      <w:bookmarkEnd w:id="6"/>
    </w:p>
    <w:p w14:paraId="28CD9AB9" w14:textId="036EA3DE" w:rsidR="00183507" w:rsidRPr="005607DA" w:rsidRDefault="00570B55" w:rsidP="005607DA">
      <w:pPr>
        <w:pStyle w:val="a9"/>
        <w:numPr>
          <w:ilvl w:val="0"/>
          <w:numId w:val="3"/>
        </w:numPr>
        <w:spacing w:beforeLines="50" w:before="156" w:afterLines="50" w:after="156" w:line="400" w:lineRule="exact"/>
        <w:ind w:leftChars="200" w:hangingChars="200"/>
        <w:rPr>
          <w:rFonts w:ascii="Arial" w:eastAsia="Noto Sans SC Regular" w:hAnsi="Arial" w:cs="Arial"/>
          <w:color w:val="3C5A0F"/>
        </w:rPr>
      </w:pPr>
      <w:r>
        <w:rPr>
          <w:rFonts w:ascii="Arial" w:eastAsia="Noto Sans SC Regular" w:hAnsi="Arial" w:cs="Arial"/>
          <w:color w:val="3C5A0F"/>
        </w:rPr>
        <w:t>项目</w:t>
      </w:r>
      <w:r w:rsidR="00697D42">
        <w:rPr>
          <w:rFonts w:ascii="Arial" w:eastAsia="Noto Sans SC Regular" w:hAnsi="Arial" w:cs="Arial" w:hint="eastAsia"/>
          <w:color w:val="3C5A0F"/>
        </w:rPr>
        <w:t>安排</w:t>
      </w:r>
    </w:p>
    <w:tbl>
      <w:tblPr>
        <w:tblStyle w:val="a8"/>
        <w:tblW w:w="8010" w:type="dxa"/>
        <w:jc w:val="center"/>
        <w:tblLayout w:type="fixed"/>
        <w:tblLook w:val="04A0" w:firstRow="1" w:lastRow="0" w:firstColumn="1" w:lastColumn="0" w:noHBand="0" w:noVBand="1"/>
      </w:tblPr>
      <w:tblGrid>
        <w:gridCol w:w="2670"/>
        <w:gridCol w:w="2670"/>
        <w:gridCol w:w="2670"/>
      </w:tblGrid>
      <w:tr w:rsidR="00183507" w14:paraId="559BF142" w14:textId="77777777">
        <w:trPr>
          <w:trHeight w:val="454"/>
          <w:jc w:val="center"/>
        </w:trPr>
        <w:tc>
          <w:tcPr>
            <w:tcW w:w="2670" w:type="dxa"/>
            <w:shd w:val="clear" w:color="auto" w:fill="3C5A0F"/>
            <w:vAlign w:val="center"/>
          </w:tcPr>
          <w:p w14:paraId="72B56C2B" w14:textId="77777777" w:rsidR="00183507" w:rsidRDefault="00570B55">
            <w:pPr>
              <w:pStyle w:val="a9"/>
              <w:spacing w:line="360" w:lineRule="exact"/>
              <w:ind w:firstLineChars="0" w:firstLine="0"/>
              <w:jc w:val="center"/>
              <w:rPr>
                <w:rFonts w:ascii="Arial" w:eastAsia="Noto Sans SC Regular" w:hAnsi="Arial" w:cs="Arial"/>
                <w:b/>
                <w:bCs/>
              </w:rPr>
            </w:pPr>
            <w:r>
              <w:rPr>
                <w:rFonts w:ascii="Arial" w:eastAsia="Noto Sans SC Regular" w:hAnsi="Arial" w:cs="Arial"/>
                <w:b/>
                <w:bCs/>
                <w:color w:val="FFFFFF" w:themeColor="background1"/>
              </w:rPr>
              <w:t>开始日期</w:t>
            </w:r>
          </w:p>
        </w:tc>
        <w:tc>
          <w:tcPr>
            <w:tcW w:w="2670" w:type="dxa"/>
            <w:shd w:val="clear" w:color="auto" w:fill="3C5A0F"/>
            <w:vAlign w:val="center"/>
          </w:tcPr>
          <w:p w14:paraId="350399F8" w14:textId="77777777" w:rsidR="00183507" w:rsidRDefault="00570B55">
            <w:pPr>
              <w:pStyle w:val="a9"/>
              <w:spacing w:line="360" w:lineRule="exact"/>
              <w:ind w:firstLineChars="0" w:firstLine="0"/>
              <w:jc w:val="center"/>
              <w:rPr>
                <w:rFonts w:ascii="Arial" w:eastAsia="Noto Sans SC Regular" w:hAnsi="Arial" w:cs="Arial"/>
                <w:b/>
                <w:bCs/>
              </w:rPr>
            </w:pPr>
            <w:r>
              <w:rPr>
                <w:rFonts w:ascii="Arial" w:eastAsia="Noto Sans SC Regular" w:hAnsi="Arial" w:cs="Arial"/>
                <w:b/>
                <w:bCs/>
                <w:color w:val="FFFFFF" w:themeColor="background1"/>
              </w:rPr>
              <w:t>结束日期</w:t>
            </w:r>
          </w:p>
        </w:tc>
        <w:tc>
          <w:tcPr>
            <w:tcW w:w="2670" w:type="dxa"/>
            <w:shd w:val="clear" w:color="auto" w:fill="3C5A0F"/>
            <w:vAlign w:val="center"/>
          </w:tcPr>
          <w:p w14:paraId="66368BBE" w14:textId="77777777" w:rsidR="00183507" w:rsidRDefault="00570B55">
            <w:pPr>
              <w:pStyle w:val="a9"/>
              <w:spacing w:line="360" w:lineRule="exact"/>
              <w:ind w:firstLineChars="0" w:firstLine="0"/>
              <w:jc w:val="center"/>
              <w:rPr>
                <w:rFonts w:ascii="Arial" w:eastAsia="Noto Sans SC Regular" w:hAnsi="Arial" w:cs="Arial"/>
                <w:b/>
                <w:bCs/>
              </w:rPr>
            </w:pPr>
            <w:r>
              <w:rPr>
                <w:rFonts w:ascii="Arial" w:eastAsia="Noto Sans SC Regular" w:hAnsi="Arial" w:cs="Arial"/>
                <w:b/>
                <w:bCs/>
                <w:color w:val="FFFFFF" w:themeColor="background1"/>
              </w:rPr>
              <w:t>报名截至</w:t>
            </w:r>
          </w:p>
        </w:tc>
      </w:tr>
      <w:tr w:rsidR="00183507" w14:paraId="715B0ECE" w14:textId="77777777">
        <w:trPr>
          <w:trHeight w:val="454"/>
          <w:jc w:val="center"/>
        </w:trPr>
        <w:tc>
          <w:tcPr>
            <w:tcW w:w="2670" w:type="dxa"/>
            <w:vAlign w:val="center"/>
          </w:tcPr>
          <w:p w14:paraId="5A8346C5" w14:textId="3AA12C90" w:rsidR="00183507" w:rsidRDefault="00570B55">
            <w:pPr>
              <w:pStyle w:val="a9"/>
              <w:spacing w:line="360" w:lineRule="exact"/>
              <w:ind w:firstLineChars="0" w:firstLine="0"/>
              <w:jc w:val="center"/>
              <w:rPr>
                <w:rFonts w:ascii="Arial" w:eastAsia="Noto Sans SC Regular" w:hAnsi="Arial" w:cs="Arial"/>
              </w:rPr>
            </w:pPr>
            <w:r>
              <w:rPr>
                <w:rFonts w:ascii="Arial" w:eastAsia="Noto Sans SC Regular" w:hAnsi="Arial" w:cs="Arial"/>
              </w:rPr>
              <w:t>202</w:t>
            </w:r>
            <w:r w:rsidR="005607DA">
              <w:rPr>
                <w:rFonts w:ascii="Arial" w:eastAsia="Noto Sans SC Regular" w:hAnsi="Arial" w:cs="Arial"/>
              </w:rPr>
              <w:t>1</w:t>
            </w:r>
            <w:r>
              <w:rPr>
                <w:rFonts w:ascii="Arial" w:eastAsia="Noto Sans SC Regular" w:hAnsi="Arial" w:cs="Arial"/>
              </w:rPr>
              <w:t>年</w:t>
            </w:r>
            <w:r>
              <w:rPr>
                <w:rFonts w:ascii="Arial" w:eastAsia="Noto Sans SC Regular" w:hAnsi="Arial" w:cs="Arial"/>
              </w:rPr>
              <w:t>07</w:t>
            </w:r>
            <w:r>
              <w:rPr>
                <w:rFonts w:ascii="Arial" w:eastAsia="Noto Sans SC Regular" w:hAnsi="Arial" w:cs="Arial"/>
              </w:rPr>
              <w:t>月</w:t>
            </w:r>
            <w:r>
              <w:rPr>
                <w:rFonts w:ascii="Arial" w:eastAsia="Noto Sans SC Regular" w:hAnsi="Arial" w:cs="Arial"/>
              </w:rPr>
              <w:t>0</w:t>
            </w:r>
            <w:r w:rsidR="005607DA">
              <w:rPr>
                <w:rFonts w:ascii="Arial" w:eastAsia="Noto Sans SC Regular" w:hAnsi="Arial" w:cs="Arial"/>
              </w:rPr>
              <w:t>4</w:t>
            </w:r>
            <w:r>
              <w:rPr>
                <w:rFonts w:ascii="Arial" w:eastAsia="Noto Sans SC Regular" w:hAnsi="Arial" w:cs="Arial"/>
              </w:rPr>
              <w:t>日</w:t>
            </w:r>
          </w:p>
        </w:tc>
        <w:tc>
          <w:tcPr>
            <w:tcW w:w="2670" w:type="dxa"/>
            <w:vAlign w:val="center"/>
          </w:tcPr>
          <w:p w14:paraId="793ECC94" w14:textId="3ED451A5" w:rsidR="00183507" w:rsidRDefault="00570B55">
            <w:pPr>
              <w:pStyle w:val="a9"/>
              <w:spacing w:line="360" w:lineRule="exact"/>
              <w:ind w:firstLineChars="0" w:firstLine="0"/>
              <w:jc w:val="center"/>
              <w:rPr>
                <w:rFonts w:ascii="Arial" w:eastAsia="Noto Sans SC Regular" w:hAnsi="Arial" w:cs="Arial"/>
              </w:rPr>
            </w:pPr>
            <w:r>
              <w:rPr>
                <w:rFonts w:ascii="Arial" w:eastAsia="Noto Sans SC Regular" w:hAnsi="Arial" w:cs="Arial"/>
              </w:rPr>
              <w:t>202</w:t>
            </w:r>
            <w:r w:rsidR="005607DA">
              <w:rPr>
                <w:rFonts w:ascii="Arial" w:eastAsia="Noto Sans SC Regular" w:hAnsi="Arial" w:cs="Arial"/>
              </w:rPr>
              <w:t>1</w:t>
            </w:r>
            <w:r>
              <w:rPr>
                <w:rFonts w:ascii="Arial" w:eastAsia="Noto Sans SC Regular" w:hAnsi="Arial" w:cs="Arial"/>
              </w:rPr>
              <w:t>年</w:t>
            </w:r>
            <w:r>
              <w:rPr>
                <w:rFonts w:ascii="Arial" w:eastAsia="Noto Sans SC Regular" w:hAnsi="Arial" w:cs="Arial"/>
              </w:rPr>
              <w:t>07</w:t>
            </w:r>
            <w:r>
              <w:rPr>
                <w:rFonts w:ascii="Arial" w:eastAsia="Noto Sans SC Regular" w:hAnsi="Arial" w:cs="Arial"/>
              </w:rPr>
              <w:t>月</w:t>
            </w:r>
            <w:r>
              <w:rPr>
                <w:rFonts w:ascii="Arial" w:eastAsia="Noto Sans SC Regular" w:hAnsi="Arial" w:cs="Arial"/>
              </w:rPr>
              <w:t>2</w:t>
            </w:r>
            <w:r w:rsidR="005607DA">
              <w:rPr>
                <w:rFonts w:ascii="Arial" w:eastAsia="Noto Sans SC Regular" w:hAnsi="Arial" w:cs="Arial"/>
              </w:rPr>
              <w:t>3</w:t>
            </w:r>
            <w:r>
              <w:rPr>
                <w:rFonts w:ascii="Arial" w:eastAsia="Noto Sans SC Regular" w:hAnsi="Arial" w:cs="Arial"/>
              </w:rPr>
              <w:t>日</w:t>
            </w:r>
          </w:p>
        </w:tc>
        <w:tc>
          <w:tcPr>
            <w:tcW w:w="2670" w:type="dxa"/>
            <w:vAlign w:val="center"/>
          </w:tcPr>
          <w:p w14:paraId="793B41DF" w14:textId="681A4018" w:rsidR="00183507" w:rsidRDefault="00570B55">
            <w:pPr>
              <w:pStyle w:val="a9"/>
              <w:spacing w:line="360" w:lineRule="exact"/>
              <w:ind w:firstLineChars="0" w:firstLine="0"/>
              <w:jc w:val="center"/>
              <w:rPr>
                <w:rFonts w:ascii="Arial" w:eastAsia="Noto Sans SC Regular" w:hAnsi="Arial" w:cs="Arial"/>
              </w:rPr>
            </w:pPr>
            <w:r>
              <w:rPr>
                <w:rFonts w:ascii="Arial" w:eastAsia="Noto Sans SC Regular" w:hAnsi="Arial" w:cs="Arial"/>
              </w:rPr>
              <w:t>202</w:t>
            </w:r>
            <w:r w:rsidR="005607DA">
              <w:rPr>
                <w:rFonts w:ascii="Arial" w:eastAsia="Noto Sans SC Regular" w:hAnsi="Arial" w:cs="Arial"/>
              </w:rPr>
              <w:t>1</w:t>
            </w:r>
            <w:r>
              <w:rPr>
                <w:rFonts w:ascii="Arial" w:eastAsia="Noto Sans SC Regular" w:hAnsi="Arial" w:cs="Arial"/>
              </w:rPr>
              <w:t>年</w:t>
            </w:r>
            <w:r>
              <w:rPr>
                <w:rFonts w:ascii="Arial" w:eastAsia="Noto Sans SC Regular" w:hAnsi="Arial" w:cs="Arial"/>
              </w:rPr>
              <w:t>0</w:t>
            </w:r>
            <w:r w:rsidR="005607DA">
              <w:rPr>
                <w:rFonts w:ascii="Arial" w:eastAsia="Noto Sans SC Regular" w:hAnsi="Arial" w:cs="Arial"/>
              </w:rPr>
              <w:t>4</w:t>
            </w:r>
            <w:r>
              <w:rPr>
                <w:rFonts w:ascii="Arial" w:eastAsia="Noto Sans SC Regular" w:hAnsi="Arial" w:cs="Arial"/>
              </w:rPr>
              <w:t>月</w:t>
            </w:r>
            <w:r w:rsidR="005607DA">
              <w:rPr>
                <w:rFonts w:ascii="Arial" w:eastAsia="Noto Sans SC Regular" w:hAnsi="Arial" w:cs="Arial"/>
              </w:rPr>
              <w:t>30</w:t>
            </w:r>
            <w:r>
              <w:rPr>
                <w:rFonts w:ascii="Arial" w:eastAsia="Noto Sans SC Regular" w:hAnsi="Arial" w:cs="Arial"/>
              </w:rPr>
              <w:t>日</w:t>
            </w:r>
          </w:p>
        </w:tc>
      </w:tr>
    </w:tbl>
    <w:p w14:paraId="15393848" w14:textId="431C7A06" w:rsidR="00183507" w:rsidRDefault="00697D42">
      <w:pPr>
        <w:spacing w:line="400" w:lineRule="exact"/>
        <w:ind w:leftChars="200" w:left="420" w:firstLineChars="200" w:firstLine="420"/>
        <w:rPr>
          <w:rFonts w:ascii="Arial" w:eastAsia="Noto Sans SC Regular" w:hAnsi="Arial" w:cs="Arial"/>
        </w:rPr>
      </w:pPr>
      <w:r>
        <w:rPr>
          <w:rFonts w:ascii="Arial" w:eastAsia="Noto Sans SC Regular" w:hAnsi="Arial" w:cs="Arial" w:hint="eastAsia"/>
        </w:rPr>
        <w:t>项目课程将以直播课程和录播资料相结合的形式呈现。每周一至周五，学生将花费大约</w:t>
      </w:r>
      <w:r>
        <w:rPr>
          <w:rFonts w:ascii="Arial" w:eastAsia="Noto Sans SC Regular" w:hAnsi="Arial" w:cs="Arial" w:hint="eastAsia"/>
        </w:rPr>
        <w:t>3-</w:t>
      </w:r>
      <w:r>
        <w:rPr>
          <w:rFonts w:ascii="Arial" w:eastAsia="Noto Sans SC Regular" w:hAnsi="Arial" w:cs="Arial"/>
        </w:rPr>
        <w:t>4</w:t>
      </w:r>
      <w:r>
        <w:rPr>
          <w:rFonts w:ascii="Arial" w:eastAsia="Noto Sans SC Regular" w:hAnsi="Arial" w:cs="Arial" w:hint="eastAsia"/>
        </w:rPr>
        <w:t>小时完成课程资料的学习并参与直播课程。项目期间学生还将组成小组来完成课题研究</w:t>
      </w:r>
      <w:r w:rsidR="00B2708B">
        <w:rPr>
          <w:rFonts w:ascii="Arial" w:eastAsia="Noto Sans SC Regular" w:hAnsi="Arial" w:cs="Arial" w:hint="eastAsia"/>
        </w:rPr>
        <w:t>。</w:t>
      </w:r>
    </w:p>
    <w:p w14:paraId="22211B43" w14:textId="48206015" w:rsidR="00183507" w:rsidRDefault="00570B55">
      <w:pPr>
        <w:pStyle w:val="a9"/>
        <w:numPr>
          <w:ilvl w:val="0"/>
          <w:numId w:val="3"/>
        </w:numPr>
        <w:spacing w:beforeLines="50" w:before="156" w:afterLines="50" w:after="156" w:line="400" w:lineRule="exact"/>
        <w:ind w:firstLineChars="0"/>
        <w:rPr>
          <w:rFonts w:ascii="Arial" w:eastAsia="Noto Sans SC Regular" w:hAnsi="Arial" w:cs="Arial"/>
          <w:color w:val="3C5A0F"/>
        </w:rPr>
      </w:pPr>
      <w:r>
        <w:rPr>
          <w:rFonts w:ascii="Arial" w:eastAsia="Noto Sans SC Regular" w:hAnsi="Arial" w:cs="Arial" w:hint="eastAsia"/>
          <w:color w:val="3C5A0F"/>
        </w:rPr>
        <w:t>项目课程</w:t>
      </w:r>
    </w:p>
    <w:p w14:paraId="6B1FAD7B" w14:textId="3A3A0FB0" w:rsidR="00183507" w:rsidRDefault="00570B55">
      <w:pPr>
        <w:pStyle w:val="a9"/>
        <w:spacing w:line="400" w:lineRule="exact"/>
        <w:ind w:leftChars="200" w:left="420"/>
        <w:rPr>
          <w:rFonts w:ascii="Arial" w:eastAsia="Noto Sans SC Regular" w:hAnsi="Arial" w:cs="Arial"/>
        </w:rPr>
      </w:pPr>
      <w:r>
        <w:rPr>
          <w:rFonts w:ascii="Arial" w:eastAsia="Noto Sans SC Regular" w:hAnsi="Arial" w:cs="Arial" w:hint="eastAsia"/>
        </w:rPr>
        <w:t>学生可在以下</w:t>
      </w:r>
      <w:r w:rsidR="00EE7B62">
        <w:rPr>
          <w:rFonts w:ascii="Arial" w:eastAsia="Noto Sans SC Regular" w:hAnsi="Arial" w:cs="Arial"/>
        </w:rPr>
        <w:t>4</w:t>
      </w:r>
      <w:r>
        <w:rPr>
          <w:rFonts w:ascii="Arial" w:eastAsia="Noto Sans SC Regular" w:hAnsi="Arial" w:cs="Arial" w:hint="eastAsia"/>
        </w:rPr>
        <w:t>个</w:t>
      </w:r>
      <w:r>
        <w:rPr>
          <w:rFonts w:ascii="Arial" w:eastAsia="Noto Sans SC Regular" w:hAnsi="Arial" w:cs="Arial" w:hint="eastAsia"/>
        </w:rPr>
        <w:t>Track</w:t>
      </w:r>
      <w:r>
        <w:rPr>
          <w:rFonts w:ascii="Arial" w:eastAsia="Noto Sans SC Regular" w:hAnsi="Arial" w:cs="Arial" w:hint="eastAsia"/>
        </w:rPr>
        <w:t>中择</w:t>
      </w:r>
      <w:proofErr w:type="gramStart"/>
      <w:r>
        <w:rPr>
          <w:rFonts w:ascii="Arial" w:eastAsia="Noto Sans SC Regular" w:hAnsi="Arial" w:cs="Arial" w:hint="eastAsia"/>
        </w:rPr>
        <w:t>一</w:t>
      </w:r>
      <w:proofErr w:type="gramEnd"/>
      <w:r>
        <w:rPr>
          <w:rFonts w:ascii="Arial" w:eastAsia="Noto Sans SC Regular" w:hAnsi="Arial" w:cs="Arial" w:hint="eastAsia"/>
        </w:rPr>
        <w:t>参加</w:t>
      </w:r>
      <w:r w:rsidR="00B2708B">
        <w:rPr>
          <w:rFonts w:ascii="Arial" w:eastAsia="Noto Sans SC Regular" w:hAnsi="Arial" w:cs="Arial" w:hint="eastAsia"/>
        </w:rPr>
        <w:t>，所有课程均提供</w:t>
      </w:r>
      <w:r w:rsidR="00B2708B">
        <w:rPr>
          <w:rFonts w:ascii="Arial" w:eastAsia="Noto Sans SC Regular" w:hAnsi="Arial" w:cs="Arial" w:hint="eastAsia"/>
        </w:rPr>
        <w:t>6</w:t>
      </w:r>
      <w:r w:rsidR="00B2708B">
        <w:rPr>
          <w:rFonts w:ascii="Arial" w:eastAsia="Noto Sans SC Regular" w:hAnsi="Arial" w:cs="Arial" w:hint="eastAsia"/>
        </w:rPr>
        <w:t>个</w:t>
      </w:r>
      <w:r w:rsidR="00F809B8">
        <w:rPr>
          <w:rFonts w:ascii="Arial" w:eastAsia="Noto Sans SC Regular" w:hAnsi="Arial" w:cs="Arial" w:hint="eastAsia"/>
        </w:rPr>
        <w:t>欧洲学分（</w:t>
      </w:r>
      <w:r w:rsidR="00F809B8" w:rsidRPr="00F809B8">
        <w:rPr>
          <w:rFonts w:ascii="Arial" w:eastAsia="Noto Sans SC Regular" w:hAnsi="Arial" w:cs="Arial"/>
        </w:rPr>
        <w:t>ECTS credits</w:t>
      </w:r>
      <w:r w:rsidR="00F809B8">
        <w:rPr>
          <w:rFonts w:ascii="Arial" w:eastAsia="Noto Sans SC Regular" w:hAnsi="Arial" w:cs="Arial" w:hint="eastAsia"/>
        </w:rPr>
        <w:t>）。</w:t>
      </w:r>
    </w:p>
    <w:p w14:paraId="766CC64B" w14:textId="23023B0B" w:rsidR="00B76A46" w:rsidRDefault="00B76A46" w:rsidP="00B76A46">
      <w:pPr>
        <w:pStyle w:val="a9"/>
        <w:numPr>
          <w:ilvl w:val="0"/>
          <w:numId w:val="4"/>
        </w:numPr>
        <w:spacing w:beforeLines="20" w:before="62" w:line="400" w:lineRule="exact"/>
        <w:ind w:leftChars="200" w:firstLine="420"/>
        <w:rPr>
          <w:rFonts w:ascii="Arial" w:eastAsia="Noto Sans SC Regular" w:hAnsi="Arial" w:cs="Arial"/>
          <w:color w:val="1F407A"/>
        </w:rPr>
      </w:pPr>
      <w:r>
        <w:rPr>
          <w:rFonts w:ascii="Arial" w:eastAsia="Noto Sans SC Regular" w:hAnsi="Arial" w:cs="Arial"/>
          <w:color w:val="1F407A"/>
        </w:rPr>
        <w:t>TRACK 1</w:t>
      </w:r>
      <w:r>
        <w:rPr>
          <w:rFonts w:ascii="Arial" w:eastAsia="Noto Sans SC Regular" w:hAnsi="Arial" w:cs="Arial"/>
          <w:color w:val="1F407A"/>
        </w:rPr>
        <w:t>：</w:t>
      </w:r>
      <w:r w:rsidRPr="00B76A46">
        <w:rPr>
          <w:rFonts w:ascii="Arial" w:eastAsia="Noto Sans SC Regular" w:hAnsi="Arial" w:cs="Arial"/>
          <w:color w:val="1F407A"/>
        </w:rPr>
        <w:t>Deep Dive into Blockchain - Linking Economics, Technology and Law</w:t>
      </w:r>
    </w:p>
    <w:p w14:paraId="279FDA1F" w14:textId="30D3465F" w:rsidR="00D2046D" w:rsidRDefault="00D2046D" w:rsidP="00B2708B">
      <w:pPr>
        <w:pStyle w:val="a9"/>
        <w:spacing w:beforeLines="20" w:before="62" w:line="400" w:lineRule="exact"/>
        <w:ind w:left="1260" w:firstLineChars="0" w:firstLine="0"/>
        <w:rPr>
          <w:rFonts w:ascii="Arial" w:eastAsia="Noto Sans SC Regular" w:hAnsi="Arial" w:cs="Arial"/>
          <w:color w:val="1F407A"/>
        </w:rPr>
      </w:pPr>
      <w:r>
        <w:rPr>
          <w:rFonts w:ascii="Arial" w:eastAsia="Noto Sans SC Regular" w:hAnsi="Arial" w:cs="Arial" w:hint="eastAsia"/>
          <w:color w:val="1F407A"/>
        </w:rPr>
        <w:t>深入区块链——经济、技术、法律</w:t>
      </w:r>
    </w:p>
    <w:p w14:paraId="0B7F1B58" w14:textId="180C21FA" w:rsidR="00B76A46" w:rsidRDefault="00B76A46" w:rsidP="00B76A46">
      <w:pPr>
        <w:pStyle w:val="a9"/>
        <w:spacing w:line="400" w:lineRule="exact"/>
        <w:ind w:leftChars="200" w:left="420"/>
        <w:rPr>
          <w:rFonts w:ascii="Arial" w:eastAsia="Noto Sans SC Regular" w:hAnsi="Arial" w:cs="Arial"/>
        </w:rPr>
      </w:pPr>
      <w:r w:rsidRPr="00B76A46">
        <w:rPr>
          <w:rFonts w:ascii="Arial" w:eastAsia="Noto Sans SC Regular" w:hAnsi="Arial" w:cs="Arial" w:hint="eastAsia"/>
        </w:rPr>
        <w:t>课程将让</w:t>
      </w:r>
      <w:r>
        <w:rPr>
          <w:rFonts w:ascii="Arial" w:eastAsia="Noto Sans SC Regular" w:hAnsi="Arial" w:cs="Arial" w:hint="eastAsia"/>
        </w:rPr>
        <w:t>学生在</w:t>
      </w:r>
      <w:r w:rsidRPr="00B76A46">
        <w:rPr>
          <w:rFonts w:ascii="Arial" w:eastAsia="Noto Sans SC Regular" w:hAnsi="Arial" w:cs="Arial" w:hint="eastAsia"/>
        </w:rPr>
        <w:t>世界领先的</w:t>
      </w:r>
      <w:r>
        <w:rPr>
          <w:rFonts w:ascii="Arial" w:eastAsia="Noto Sans SC Regular" w:hAnsi="Arial" w:cs="Arial" w:hint="eastAsia"/>
        </w:rPr>
        <w:t>专家学者指导下，从</w:t>
      </w:r>
      <w:r w:rsidRPr="00B76A46">
        <w:rPr>
          <w:rFonts w:ascii="Arial" w:eastAsia="Noto Sans SC Regular" w:hAnsi="Arial" w:cs="Arial" w:hint="eastAsia"/>
        </w:rPr>
        <w:t>区块链系统的技术、经济和</w:t>
      </w:r>
      <w:r>
        <w:rPr>
          <w:rFonts w:ascii="Arial" w:eastAsia="Noto Sans SC Regular" w:hAnsi="Arial" w:cs="Arial" w:hint="eastAsia"/>
        </w:rPr>
        <w:t>法律层面学习区块链的相关知识</w:t>
      </w:r>
      <w:r w:rsidRPr="00B76A46">
        <w:rPr>
          <w:rFonts w:ascii="Arial" w:eastAsia="Noto Sans SC Regular" w:hAnsi="Arial" w:cs="Arial" w:hint="eastAsia"/>
        </w:rPr>
        <w:t>。</w:t>
      </w:r>
      <w:r>
        <w:rPr>
          <w:rFonts w:ascii="Arial" w:eastAsia="Noto Sans SC Regular" w:hAnsi="Arial" w:cs="Arial" w:hint="eastAsia"/>
        </w:rPr>
        <w:t>了解区块链系统的工作模式</w:t>
      </w:r>
      <w:r w:rsidR="00E4198E">
        <w:rPr>
          <w:rFonts w:ascii="Arial" w:eastAsia="Noto Sans SC Regular" w:hAnsi="Arial" w:cs="Arial" w:hint="eastAsia"/>
        </w:rPr>
        <w:t>、区块链系统的经济激励，学会批判性地</w:t>
      </w:r>
      <w:proofErr w:type="gramStart"/>
      <w:r w:rsidR="00E4198E">
        <w:rPr>
          <w:rFonts w:ascii="Arial" w:eastAsia="Noto Sans SC Regular" w:hAnsi="Arial" w:cs="Arial" w:hint="eastAsia"/>
        </w:rPr>
        <w:t>评估区</w:t>
      </w:r>
      <w:proofErr w:type="gramEnd"/>
      <w:r w:rsidR="00E4198E">
        <w:rPr>
          <w:rFonts w:ascii="Arial" w:eastAsia="Noto Sans SC Regular" w:hAnsi="Arial" w:cs="Arial" w:hint="eastAsia"/>
        </w:rPr>
        <w:t>块链设计。同时课程将涉及区块链在取证和数据分析领域的应用。课程</w:t>
      </w:r>
      <w:r w:rsidR="00697D42">
        <w:rPr>
          <w:rFonts w:ascii="Arial" w:eastAsia="Noto Sans SC Regular" w:hAnsi="Arial" w:cs="Arial" w:hint="eastAsia"/>
        </w:rPr>
        <w:t>还</w:t>
      </w:r>
      <w:r w:rsidR="00E4198E">
        <w:rPr>
          <w:rFonts w:ascii="Arial" w:eastAsia="Noto Sans SC Regular" w:hAnsi="Arial" w:cs="Arial" w:hint="eastAsia"/>
        </w:rPr>
        <w:t>配有</w:t>
      </w:r>
      <w:r w:rsidRPr="00B76A46">
        <w:rPr>
          <w:rFonts w:ascii="Arial" w:eastAsia="Noto Sans SC Regular" w:hAnsi="Arial" w:cs="Arial" w:hint="eastAsia"/>
        </w:rPr>
        <w:t>交互式的实践</w:t>
      </w:r>
      <w:r w:rsidR="00E4198E">
        <w:rPr>
          <w:rFonts w:ascii="Arial" w:eastAsia="Noto Sans SC Regular" w:hAnsi="Arial" w:cs="Arial" w:hint="eastAsia"/>
        </w:rPr>
        <w:t>内容。</w:t>
      </w:r>
    </w:p>
    <w:p w14:paraId="394F4736" w14:textId="24802C51" w:rsidR="00183507" w:rsidRDefault="00570B55">
      <w:pPr>
        <w:pStyle w:val="a9"/>
        <w:numPr>
          <w:ilvl w:val="0"/>
          <w:numId w:val="4"/>
        </w:numPr>
        <w:spacing w:beforeLines="20" w:before="62" w:line="400" w:lineRule="exact"/>
        <w:ind w:leftChars="200" w:firstLine="420"/>
        <w:rPr>
          <w:rFonts w:ascii="Arial" w:eastAsia="Noto Sans SC Regular" w:hAnsi="Arial" w:cs="Arial"/>
          <w:color w:val="1F407A"/>
        </w:rPr>
      </w:pPr>
      <w:r>
        <w:rPr>
          <w:rFonts w:ascii="Arial" w:eastAsia="Noto Sans SC Regular" w:hAnsi="Arial" w:cs="Arial"/>
          <w:color w:val="1F407A"/>
        </w:rPr>
        <w:t xml:space="preserve">TRACK </w:t>
      </w:r>
      <w:r w:rsidR="00B76A46">
        <w:rPr>
          <w:rFonts w:ascii="Arial" w:eastAsia="Noto Sans SC Regular" w:hAnsi="Arial" w:cs="Arial"/>
          <w:color w:val="1F407A"/>
        </w:rPr>
        <w:t>2</w:t>
      </w:r>
      <w:r>
        <w:rPr>
          <w:rFonts w:ascii="Arial" w:eastAsia="Noto Sans SC Regular" w:hAnsi="Arial" w:cs="Arial"/>
          <w:color w:val="1F407A"/>
        </w:rPr>
        <w:t>：</w:t>
      </w:r>
      <w:r>
        <w:rPr>
          <w:rFonts w:ascii="Arial" w:eastAsia="Noto Sans SC Regular" w:hAnsi="Arial" w:cs="Arial"/>
          <w:color w:val="1F407A"/>
        </w:rPr>
        <w:t>Finance for the Future: Sustainable Finance and FinTech</w:t>
      </w:r>
    </w:p>
    <w:p w14:paraId="6430F79D" w14:textId="44C31971" w:rsidR="00697D42" w:rsidRDefault="00B2708B" w:rsidP="00697D42">
      <w:pPr>
        <w:pStyle w:val="a9"/>
        <w:spacing w:beforeLines="20" w:before="62" w:line="400" w:lineRule="exact"/>
        <w:ind w:left="1260" w:firstLineChars="0" w:firstLine="0"/>
        <w:rPr>
          <w:rFonts w:ascii="Arial" w:eastAsia="Noto Sans SC Regular" w:hAnsi="Arial" w:cs="Arial"/>
          <w:color w:val="1F407A"/>
        </w:rPr>
      </w:pPr>
      <w:r>
        <w:rPr>
          <w:rFonts w:ascii="Arial" w:eastAsia="Noto Sans SC Regular" w:hAnsi="Arial" w:cs="Arial" w:hint="eastAsia"/>
          <w:color w:val="1F407A"/>
        </w:rPr>
        <w:t>未来金融：可持续金融与金融科技</w:t>
      </w:r>
    </w:p>
    <w:p w14:paraId="23BC8C08" w14:textId="75C34B0A" w:rsidR="00183507" w:rsidRPr="00B2708B" w:rsidRDefault="00570B55" w:rsidP="00B2708B">
      <w:pPr>
        <w:pStyle w:val="a9"/>
        <w:spacing w:line="400" w:lineRule="exact"/>
        <w:ind w:leftChars="200" w:left="420"/>
        <w:rPr>
          <w:rFonts w:ascii="Arial" w:eastAsia="Noto Sans SC Regular" w:hAnsi="Arial" w:cs="Arial"/>
        </w:rPr>
      </w:pPr>
      <w:r>
        <w:rPr>
          <w:rFonts w:ascii="Arial" w:eastAsia="Noto Sans SC Regular" w:hAnsi="Arial" w:cs="Arial" w:hint="eastAsia"/>
        </w:rPr>
        <w:t>课程旨在介绍</w:t>
      </w:r>
      <w:r>
        <w:rPr>
          <w:rFonts w:ascii="Arial" w:eastAsia="Noto Sans SC Regular" w:hAnsi="Arial" w:cs="Arial"/>
        </w:rPr>
        <w:t>瑞士金融体系和财富管理的过去、现在和未来发展</w:t>
      </w:r>
      <w:r>
        <w:rPr>
          <w:rFonts w:ascii="Arial" w:eastAsia="Noto Sans SC Regular" w:hAnsi="Arial" w:cs="Arial" w:hint="eastAsia"/>
        </w:rPr>
        <w:t>，以帮助学生</w:t>
      </w:r>
      <w:r>
        <w:rPr>
          <w:rFonts w:ascii="Arial" w:eastAsia="Noto Sans SC Regular" w:hAnsi="Arial" w:cs="Arial"/>
        </w:rPr>
        <w:t>提高在宏观经济学和金融学方面的认识</w:t>
      </w:r>
      <w:r>
        <w:rPr>
          <w:rFonts w:ascii="Arial" w:eastAsia="Noto Sans SC Regular" w:hAnsi="Arial" w:cs="Arial" w:hint="eastAsia"/>
        </w:rPr>
        <w:t>。同时，学生还将在</w:t>
      </w:r>
      <w:r>
        <w:rPr>
          <w:rFonts w:ascii="Arial" w:eastAsia="Noto Sans SC Regular" w:hAnsi="Arial" w:cs="Arial"/>
        </w:rPr>
        <w:t>从业人员</w:t>
      </w:r>
      <w:r>
        <w:rPr>
          <w:rFonts w:ascii="Arial" w:eastAsia="Noto Sans SC Regular" w:hAnsi="Arial" w:cs="Arial" w:hint="eastAsia"/>
        </w:rPr>
        <w:t>的引导下，</w:t>
      </w:r>
      <w:r>
        <w:rPr>
          <w:rFonts w:ascii="Arial" w:eastAsia="Noto Sans SC Regular" w:hAnsi="Arial" w:cs="Arial"/>
        </w:rPr>
        <w:t>学习金融科技和</w:t>
      </w:r>
      <w:proofErr w:type="gramStart"/>
      <w:r>
        <w:rPr>
          <w:rFonts w:ascii="Arial" w:eastAsia="Noto Sans SC Regular" w:hAnsi="Arial" w:cs="Arial"/>
        </w:rPr>
        <w:t>可</w:t>
      </w:r>
      <w:proofErr w:type="gramEnd"/>
      <w:r>
        <w:rPr>
          <w:rFonts w:ascii="Arial" w:eastAsia="Noto Sans SC Regular" w:hAnsi="Arial" w:cs="Arial"/>
        </w:rPr>
        <w:t>持续金融领域的前沿动态</w:t>
      </w:r>
      <w:r>
        <w:rPr>
          <w:rFonts w:ascii="Arial" w:eastAsia="Noto Sans SC Regular" w:hAnsi="Arial" w:cs="Arial" w:hint="eastAsia"/>
        </w:rPr>
        <w:t>，并</w:t>
      </w:r>
      <w:r>
        <w:rPr>
          <w:rFonts w:ascii="Arial" w:eastAsia="Noto Sans SC Regular" w:hAnsi="Arial" w:cs="Arial"/>
        </w:rPr>
        <w:t>在项目管理实践中应用课程中习得的知识</w:t>
      </w:r>
      <w:r>
        <w:rPr>
          <w:rFonts w:ascii="Arial" w:eastAsia="Noto Sans SC Regular" w:hAnsi="Arial" w:cs="Arial" w:hint="eastAsia"/>
        </w:rPr>
        <w:t>。</w:t>
      </w:r>
    </w:p>
    <w:p w14:paraId="1354C7DB" w14:textId="16F9A456" w:rsidR="00183507" w:rsidRDefault="00570B55">
      <w:pPr>
        <w:pStyle w:val="a9"/>
        <w:numPr>
          <w:ilvl w:val="0"/>
          <w:numId w:val="4"/>
        </w:numPr>
        <w:spacing w:beforeLines="20" w:before="62" w:line="400" w:lineRule="exact"/>
        <w:ind w:leftChars="200" w:firstLine="420"/>
        <w:rPr>
          <w:rFonts w:ascii="Arial" w:eastAsia="Noto Sans SC Regular" w:hAnsi="Arial" w:cs="Arial"/>
          <w:color w:val="1F407A"/>
        </w:rPr>
      </w:pPr>
      <w:r>
        <w:rPr>
          <w:rFonts w:ascii="Arial" w:eastAsia="Noto Sans SC Regular" w:hAnsi="Arial" w:cs="Arial"/>
          <w:color w:val="1F407A"/>
        </w:rPr>
        <w:t xml:space="preserve">TRACK </w:t>
      </w:r>
      <w:r w:rsidR="00B76A46">
        <w:rPr>
          <w:rFonts w:ascii="Arial" w:eastAsia="Noto Sans SC Regular" w:hAnsi="Arial" w:cs="Arial"/>
          <w:color w:val="1F407A"/>
        </w:rPr>
        <w:t>3</w:t>
      </w:r>
      <w:r>
        <w:rPr>
          <w:rFonts w:ascii="Arial" w:eastAsia="Noto Sans SC Regular" w:hAnsi="Arial" w:cs="Arial"/>
          <w:color w:val="1F407A"/>
        </w:rPr>
        <w:t>：</w:t>
      </w:r>
      <w:r w:rsidR="00B2708B" w:rsidRPr="00B2708B">
        <w:rPr>
          <w:rFonts w:ascii="Arial" w:eastAsia="Noto Sans SC Regular" w:hAnsi="Arial" w:cs="Arial"/>
          <w:color w:val="1F407A"/>
        </w:rPr>
        <w:t>Leadership in the Future of Work</w:t>
      </w:r>
    </w:p>
    <w:p w14:paraId="4C7A4C69" w14:textId="571B6582" w:rsidR="00B2708B" w:rsidRDefault="00B2708B" w:rsidP="00B2708B">
      <w:pPr>
        <w:pStyle w:val="a9"/>
        <w:spacing w:beforeLines="20" w:before="62" w:line="400" w:lineRule="exact"/>
        <w:ind w:left="1260" w:firstLineChars="0" w:firstLine="0"/>
        <w:rPr>
          <w:rFonts w:ascii="Arial" w:eastAsia="Noto Sans SC Regular" w:hAnsi="Arial" w:cs="Arial"/>
          <w:color w:val="1F407A"/>
        </w:rPr>
      </w:pPr>
      <w:r>
        <w:rPr>
          <w:rFonts w:ascii="Arial" w:eastAsia="Noto Sans SC Regular" w:hAnsi="Arial" w:cs="Arial" w:hint="eastAsia"/>
          <w:color w:val="1F407A"/>
        </w:rPr>
        <w:t>未来工作中的领导力</w:t>
      </w:r>
    </w:p>
    <w:p w14:paraId="3CAA7E66" w14:textId="720871B4" w:rsidR="00B2708B" w:rsidRDefault="00570B55">
      <w:pPr>
        <w:pStyle w:val="a9"/>
        <w:spacing w:line="400" w:lineRule="exact"/>
        <w:ind w:leftChars="200" w:left="420"/>
        <w:rPr>
          <w:rFonts w:ascii="Arial" w:eastAsia="Noto Sans SC Regular" w:hAnsi="Arial" w:cs="Arial"/>
        </w:rPr>
      </w:pPr>
      <w:r>
        <w:rPr>
          <w:rFonts w:ascii="Arial" w:eastAsia="Noto Sans SC Regular" w:hAnsi="Arial" w:cs="Arial" w:hint="eastAsia"/>
        </w:rPr>
        <w:lastRenderedPageBreak/>
        <w:t>课程</w:t>
      </w:r>
      <w:r w:rsidR="00B2708B">
        <w:rPr>
          <w:rFonts w:ascii="Arial" w:eastAsia="Noto Sans SC Regular" w:hAnsi="Arial" w:cs="Arial" w:hint="eastAsia"/>
        </w:rPr>
        <w:t>将使学生能够从多个角度探索未来社会的需求，以及当前社会运行将为未来带来的影响。课程将鼓励学生从领导者的视角审视当前社会的运转并预测未来社会的发展。通过项目学习学生将更好地理解社会并为未来的社会发展做准备。</w:t>
      </w:r>
    </w:p>
    <w:p w14:paraId="07EEBE72" w14:textId="7E93EA71" w:rsidR="00B2708B" w:rsidRDefault="00B2708B" w:rsidP="00B2708B">
      <w:pPr>
        <w:pStyle w:val="a9"/>
        <w:numPr>
          <w:ilvl w:val="0"/>
          <w:numId w:val="4"/>
        </w:numPr>
        <w:spacing w:beforeLines="20" w:before="62" w:line="400" w:lineRule="exact"/>
        <w:ind w:leftChars="200" w:firstLine="420"/>
        <w:rPr>
          <w:rFonts w:ascii="Arial" w:eastAsia="Noto Sans SC Regular" w:hAnsi="Arial" w:cs="Arial"/>
          <w:color w:val="1F407A"/>
        </w:rPr>
      </w:pPr>
      <w:r>
        <w:rPr>
          <w:rFonts w:ascii="Arial" w:eastAsia="Noto Sans SC Regular" w:hAnsi="Arial" w:cs="Arial"/>
          <w:color w:val="1F407A"/>
        </w:rPr>
        <w:t>TRACK 4</w:t>
      </w:r>
      <w:r>
        <w:rPr>
          <w:rFonts w:ascii="Arial" w:eastAsia="Noto Sans SC Regular" w:hAnsi="Arial" w:cs="Arial"/>
          <w:color w:val="1F407A"/>
        </w:rPr>
        <w:t>：</w:t>
      </w:r>
      <w:r w:rsidRPr="00B2708B">
        <w:rPr>
          <w:rFonts w:ascii="Arial" w:eastAsia="Noto Sans SC Regular" w:hAnsi="Arial" w:cs="Arial"/>
          <w:color w:val="1F407A"/>
        </w:rPr>
        <w:t>What Defines a Country’s Success? - Switzerland's Experience in Comparison</w:t>
      </w:r>
    </w:p>
    <w:p w14:paraId="0B95F3BB" w14:textId="328EFF44" w:rsidR="00B2708B" w:rsidRDefault="00B2708B" w:rsidP="00B2708B">
      <w:pPr>
        <w:pStyle w:val="a9"/>
        <w:spacing w:beforeLines="20" w:before="62" w:line="400" w:lineRule="exact"/>
        <w:ind w:left="1260" w:firstLineChars="0" w:firstLine="0"/>
        <w:rPr>
          <w:rFonts w:ascii="Arial" w:eastAsia="Noto Sans SC Regular" w:hAnsi="Arial" w:cs="Arial"/>
          <w:color w:val="1F407A"/>
        </w:rPr>
      </w:pPr>
      <w:r>
        <w:rPr>
          <w:rFonts w:ascii="Arial" w:eastAsia="Noto Sans SC Regular" w:hAnsi="Arial" w:cs="Arial" w:hint="eastAsia"/>
          <w:color w:val="1F407A"/>
        </w:rPr>
        <w:t>如何定义国家的成功？</w:t>
      </w:r>
      <w:r w:rsidR="00F809B8">
        <w:rPr>
          <w:rFonts w:ascii="Arial" w:eastAsia="Noto Sans SC Regular" w:hAnsi="Arial" w:cs="Arial" w:hint="eastAsia"/>
          <w:color w:val="1F407A"/>
        </w:rPr>
        <w:t>比较瑞士与其他国家的经验</w:t>
      </w:r>
    </w:p>
    <w:p w14:paraId="055B347F" w14:textId="4963A97D" w:rsidR="00B2708B" w:rsidRPr="00F809B8" w:rsidRDefault="00F809B8" w:rsidP="00F809B8">
      <w:pPr>
        <w:pStyle w:val="a9"/>
        <w:spacing w:line="400" w:lineRule="exact"/>
        <w:ind w:leftChars="200" w:left="420"/>
        <w:rPr>
          <w:rFonts w:ascii="Arial" w:eastAsia="Noto Sans SC Regular" w:hAnsi="Arial" w:cs="Arial"/>
        </w:rPr>
      </w:pPr>
      <w:r>
        <w:rPr>
          <w:rFonts w:ascii="Arial" w:eastAsia="Noto Sans SC Regular" w:hAnsi="Arial" w:cs="Arial" w:hint="eastAsia"/>
        </w:rPr>
        <w:t>课程将瑞士的发展与其他同样成功的小国进行比较，探讨国家成功的相似与差异之处。学生将了解瑞士是如何成为世界上最富有、最具全球化的国家之一，并探索政治、经济成功的共同特点和不同发展道路。项目中学生将有机会与瑞士顶尖行业的专家交流。项目也将涉及对</w:t>
      </w:r>
      <w:r>
        <w:rPr>
          <w:rFonts w:ascii="Arial" w:eastAsia="Noto Sans SC Regular" w:hAnsi="Arial" w:cs="Arial" w:hint="eastAsia"/>
        </w:rPr>
        <w:t>C</w:t>
      </w:r>
      <w:r>
        <w:rPr>
          <w:rFonts w:ascii="Arial" w:eastAsia="Noto Sans SC Regular" w:hAnsi="Arial" w:cs="Arial"/>
        </w:rPr>
        <w:t>OVID-19</w:t>
      </w:r>
      <w:r>
        <w:rPr>
          <w:rFonts w:ascii="Arial" w:eastAsia="Noto Sans SC Regular" w:hAnsi="Arial" w:cs="Arial" w:hint="eastAsia"/>
        </w:rPr>
        <w:t>新冠肺炎环境下各国的危机反应及处理的探讨。</w:t>
      </w:r>
    </w:p>
    <w:p w14:paraId="281F9A7D" w14:textId="77777777" w:rsidR="00697D42" w:rsidRDefault="00697D42" w:rsidP="00697D42">
      <w:pPr>
        <w:pStyle w:val="a9"/>
        <w:numPr>
          <w:ilvl w:val="0"/>
          <w:numId w:val="3"/>
        </w:numPr>
        <w:spacing w:beforeLines="50" w:before="156" w:afterLines="50" w:after="156" w:line="400" w:lineRule="exact"/>
        <w:ind w:firstLineChars="0"/>
        <w:rPr>
          <w:rFonts w:ascii="Arial" w:eastAsia="Noto Sans SC Regular" w:hAnsi="Arial" w:cs="Arial"/>
          <w:color w:val="3C5A0F"/>
        </w:rPr>
      </w:pPr>
      <w:r>
        <w:rPr>
          <w:rFonts w:ascii="Arial" w:eastAsia="Noto Sans SC Regular" w:hAnsi="Arial" w:cs="Arial" w:hint="eastAsia"/>
          <w:color w:val="3C5A0F"/>
        </w:rPr>
        <w:t>授课平台</w:t>
      </w:r>
    </w:p>
    <w:p w14:paraId="69B50023" w14:textId="0F69FAA1" w:rsidR="00183507" w:rsidRPr="00697D42" w:rsidRDefault="00697D42" w:rsidP="00F809B8">
      <w:pPr>
        <w:pStyle w:val="a9"/>
        <w:spacing w:line="400" w:lineRule="exact"/>
        <w:ind w:leftChars="200" w:left="420"/>
        <w:rPr>
          <w:rFonts w:ascii="Arial" w:eastAsia="Noto Sans SC Regular" w:hAnsi="Arial" w:cs="Arial"/>
        </w:rPr>
      </w:pPr>
      <w:r>
        <w:rPr>
          <w:rFonts w:ascii="Arial" w:eastAsia="Noto Sans SC Regular" w:hAnsi="Arial" w:cs="Arial" w:hint="eastAsia"/>
        </w:rPr>
        <w:t>课程主体内容将通过微软学习平台提供，课程开始前学生将收到课程平台的邀请链接以加入课程。课程的直播内容将通过</w:t>
      </w:r>
      <w:r>
        <w:rPr>
          <w:rFonts w:ascii="Arial" w:eastAsia="Noto Sans SC Regular" w:hAnsi="Arial" w:cs="Arial" w:hint="eastAsia"/>
        </w:rPr>
        <w:t>Z</w:t>
      </w:r>
      <w:r>
        <w:rPr>
          <w:rFonts w:ascii="Arial" w:eastAsia="Noto Sans SC Regular" w:hAnsi="Arial" w:cs="Arial"/>
        </w:rPr>
        <w:t>OOM</w:t>
      </w:r>
      <w:r>
        <w:rPr>
          <w:rFonts w:ascii="Arial" w:eastAsia="Noto Sans SC Regular" w:hAnsi="Arial" w:cs="Arial" w:hint="eastAsia"/>
        </w:rPr>
        <w:t>进行。</w:t>
      </w:r>
    </w:p>
    <w:p w14:paraId="7E534C03" w14:textId="77777777" w:rsidR="00B76A46" w:rsidRDefault="00B76A46">
      <w:pPr>
        <w:pStyle w:val="a9"/>
        <w:spacing w:line="400" w:lineRule="exact"/>
        <w:ind w:leftChars="200" w:left="420"/>
        <w:rPr>
          <w:rFonts w:ascii="Arial" w:eastAsia="Noto Sans SC Regular" w:hAnsi="Arial" w:cs="Arial"/>
        </w:rPr>
      </w:pPr>
    </w:p>
    <w:p w14:paraId="3D9DB7C6" w14:textId="77777777" w:rsidR="00183507" w:rsidRDefault="00570B55">
      <w:pPr>
        <w:pStyle w:val="1"/>
        <w:numPr>
          <w:ilvl w:val="0"/>
          <w:numId w:val="1"/>
        </w:numPr>
        <w:spacing w:before="0" w:after="0" w:line="240" w:lineRule="auto"/>
        <w:rPr>
          <w:rFonts w:ascii="Arial" w:eastAsia="Noto Sans SC Regular" w:hAnsi="Arial" w:cs="Arial"/>
          <w:b w:val="0"/>
          <w:color w:val="1F407A"/>
          <w:sz w:val="30"/>
          <w:szCs w:val="30"/>
        </w:rPr>
      </w:pPr>
      <w:bookmarkStart w:id="7" w:name="_Toc63082923"/>
      <w:r>
        <w:rPr>
          <w:rFonts w:ascii="Arial" w:eastAsia="Noto Sans SC Regular" w:hAnsi="Arial" w:cs="Arial"/>
          <w:b w:val="0"/>
          <w:color w:val="1F407A"/>
          <w:sz w:val="30"/>
          <w:szCs w:val="30"/>
        </w:rPr>
        <w:t>留学服务</w:t>
      </w:r>
      <w:r>
        <w:rPr>
          <w:rFonts w:ascii="Arial" w:eastAsia="Noto Sans SC Regular" w:hAnsi="Arial" w:cs="Arial"/>
          <w:b w:val="0"/>
          <w:color w:val="1F407A"/>
          <w:sz w:val="30"/>
          <w:szCs w:val="30"/>
        </w:rPr>
        <w:t>|Student Services</w:t>
      </w:r>
      <w:bookmarkEnd w:id="7"/>
    </w:p>
    <w:p w14:paraId="669FEB56" w14:textId="77777777" w:rsidR="00183507" w:rsidRDefault="00570B55">
      <w:pPr>
        <w:pStyle w:val="a9"/>
        <w:spacing w:line="400" w:lineRule="exact"/>
        <w:ind w:leftChars="200" w:left="420"/>
        <w:rPr>
          <w:rFonts w:ascii="Arial" w:eastAsia="Noto Sans SC Regular" w:hAnsi="Arial" w:cs="Arial"/>
        </w:rPr>
      </w:pPr>
      <w:r>
        <w:rPr>
          <w:rFonts w:ascii="Arial" w:eastAsia="Noto Sans SC Regular" w:hAnsi="Arial" w:cs="Arial"/>
        </w:rPr>
        <w:t>为使学生拥有安全舒适的海外生活，主办方为项目参与者提供如下服务：</w:t>
      </w:r>
    </w:p>
    <w:p w14:paraId="20143C3A" w14:textId="77777777" w:rsidR="00183507" w:rsidRDefault="00570B55">
      <w:pPr>
        <w:pStyle w:val="a9"/>
        <w:spacing w:line="400" w:lineRule="exact"/>
        <w:ind w:leftChars="200" w:left="420"/>
        <w:rPr>
          <w:rFonts w:ascii="Arial" w:eastAsia="Noto Sans SC Regular" w:hAnsi="Arial" w:cs="Arial"/>
        </w:rPr>
      </w:pPr>
      <w:r>
        <w:rPr>
          <w:rFonts w:ascii="Arial" w:eastAsia="Noto Sans SC Regular" w:hAnsi="Arial" w:cs="Arial"/>
        </w:rPr>
        <w:t xml:space="preserve">1. </w:t>
      </w:r>
      <w:r>
        <w:rPr>
          <w:rFonts w:ascii="Arial" w:eastAsia="Noto Sans SC Regular" w:hAnsi="Arial" w:cs="Arial"/>
        </w:rPr>
        <w:t>选课指导：为学生解答课程设置、学分设置、学时安排等问题，并根据学生意愿匹配相关课程；</w:t>
      </w:r>
    </w:p>
    <w:p w14:paraId="43574BD2" w14:textId="77777777" w:rsidR="00183507" w:rsidRDefault="00570B55">
      <w:pPr>
        <w:pStyle w:val="a9"/>
        <w:spacing w:line="400" w:lineRule="exact"/>
        <w:ind w:leftChars="200" w:left="420"/>
        <w:rPr>
          <w:rFonts w:ascii="Arial" w:eastAsia="Noto Sans SC Regular" w:hAnsi="Arial" w:cs="Arial"/>
        </w:rPr>
      </w:pPr>
      <w:r>
        <w:rPr>
          <w:rFonts w:ascii="Arial" w:eastAsia="Noto Sans SC Regular" w:hAnsi="Arial" w:cs="Arial"/>
        </w:rPr>
        <w:t xml:space="preserve">2. </w:t>
      </w:r>
      <w:r>
        <w:rPr>
          <w:rFonts w:ascii="Arial" w:eastAsia="Noto Sans SC Regular" w:hAnsi="Arial" w:cs="Arial"/>
        </w:rPr>
        <w:t>申请材料审核：为学生准备申请材料模板，并对于已经提交的申请材料进行形式和实质审查，确保递交的申请材料符合要求，避免因材料不合格而耽误申请；</w:t>
      </w:r>
    </w:p>
    <w:p w14:paraId="07048D76" w14:textId="77777777" w:rsidR="00183507" w:rsidRDefault="00570B55">
      <w:pPr>
        <w:pStyle w:val="a9"/>
        <w:spacing w:line="400" w:lineRule="exact"/>
        <w:ind w:leftChars="200" w:left="420"/>
        <w:rPr>
          <w:rFonts w:ascii="Arial" w:eastAsia="Noto Sans SC Regular" w:hAnsi="Arial" w:cs="Arial"/>
        </w:rPr>
      </w:pPr>
      <w:r>
        <w:rPr>
          <w:rFonts w:ascii="Arial" w:eastAsia="Noto Sans SC Regular" w:hAnsi="Arial" w:cs="Arial"/>
        </w:rPr>
        <w:t xml:space="preserve">3. </w:t>
      </w:r>
      <w:r>
        <w:rPr>
          <w:rFonts w:ascii="Arial" w:eastAsia="Noto Sans SC Regular" w:hAnsi="Arial" w:cs="Arial"/>
        </w:rPr>
        <w:t>项目申请递送：熟悉并精通申请流程的指导老师为学生递交审核通过的资料，并及时跟踪材料审查进度，申请中出现的新情况，并及时完成申请流程，确保合格学生的申请得到最大程度的完整审查；</w:t>
      </w:r>
    </w:p>
    <w:p w14:paraId="54B396FF" w14:textId="77777777" w:rsidR="00183507" w:rsidRDefault="00570B55">
      <w:pPr>
        <w:pStyle w:val="a9"/>
        <w:spacing w:line="400" w:lineRule="exact"/>
        <w:ind w:leftChars="200" w:left="420"/>
        <w:rPr>
          <w:rFonts w:ascii="Arial" w:eastAsia="Noto Sans SC Regular" w:hAnsi="Arial" w:cs="Arial"/>
        </w:rPr>
      </w:pPr>
      <w:r>
        <w:rPr>
          <w:rFonts w:ascii="Arial" w:eastAsia="Noto Sans SC Regular" w:hAnsi="Arial" w:cs="Arial"/>
        </w:rPr>
        <w:t xml:space="preserve">4. </w:t>
      </w:r>
      <w:r>
        <w:rPr>
          <w:rFonts w:ascii="Arial" w:eastAsia="Noto Sans SC Regular" w:hAnsi="Arial" w:cs="Arial"/>
        </w:rPr>
        <w:t>优先材料审核：翔飞与众多名校保持密切的合作关系，递送的申请材料一般会以最快的进程审核。部分项目可以在开放申请日之前申请，为学生提供大量便利；</w:t>
      </w:r>
    </w:p>
    <w:p w14:paraId="345C3CE7" w14:textId="58803E52" w:rsidR="00183507" w:rsidRDefault="00D2046D">
      <w:pPr>
        <w:pStyle w:val="a9"/>
        <w:spacing w:line="400" w:lineRule="exact"/>
        <w:ind w:leftChars="200" w:left="420"/>
        <w:rPr>
          <w:rFonts w:ascii="Arial" w:eastAsia="Noto Sans SC Regular" w:hAnsi="Arial" w:cs="Arial"/>
        </w:rPr>
      </w:pPr>
      <w:r>
        <w:rPr>
          <w:rFonts w:ascii="Arial" w:eastAsia="Noto Sans SC Regular" w:hAnsi="Arial" w:cs="Arial"/>
        </w:rPr>
        <w:t>5</w:t>
      </w:r>
      <w:r w:rsidR="00570B55">
        <w:rPr>
          <w:rFonts w:ascii="Arial" w:eastAsia="Noto Sans SC Regular" w:hAnsi="Arial" w:cs="Arial"/>
        </w:rPr>
        <w:t xml:space="preserve">. </w:t>
      </w:r>
      <w:r w:rsidR="00570B55">
        <w:rPr>
          <w:rFonts w:ascii="Arial" w:eastAsia="Noto Sans SC Regular" w:hAnsi="Arial" w:cs="Arial"/>
        </w:rPr>
        <w:t>境外汇款：项目参加者需要支付包括学费、杂费等各种需要支付给大学的费用，主办方</w:t>
      </w:r>
      <w:r>
        <w:rPr>
          <w:rFonts w:ascii="Arial" w:eastAsia="Noto Sans SC Regular" w:hAnsi="Arial" w:cs="Arial" w:hint="eastAsia"/>
        </w:rPr>
        <w:t>可协助学生通过</w:t>
      </w:r>
      <w:r w:rsidR="00570B55">
        <w:rPr>
          <w:rFonts w:ascii="Arial" w:eastAsia="Noto Sans SC Regular" w:hAnsi="Arial" w:cs="Arial"/>
        </w:rPr>
        <w:t>最合理的付款方式</w:t>
      </w:r>
      <w:r>
        <w:rPr>
          <w:rFonts w:ascii="Arial" w:eastAsia="Noto Sans SC Regular" w:hAnsi="Arial" w:cs="Arial" w:hint="eastAsia"/>
        </w:rPr>
        <w:t>操作，</w:t>
      </w:r>
      <w:r w:rsidR="00570B55">
        <w:rPr>
          <w:rFonts w:ascii="Arial" w:eastAsia="Noto Sans SC Regular" w:hAnsi="Arial" w:cs="Arial"/>
        </w:rPr>
        <w:t>确保不耽误课程顺利进行</w:t>
      </w:r>
      <w:r>
        <w:rPr>
          <w:rFonts w:ascii="Arial" w:eastAsia="Noto Sans SC Regular" w:hAnsi="Arial" w:cs="Arial" w:hint="eastAsia"/>
        </w:rPr>
        <w:t>。</w:t>
      </w:r>
    </w:p>
    <w:p w14:paraId="629DA67E" w14:textId="77777777" w:rsidR="00183507" w:rsidRDefault="00183507">
      <w:pPr>
        <w:pStyle w:val="a9"/>
        <w:spacing w:line="400" w:lineRule="exact"/>
        <w:ind w:leftChars="200" w:left="420"/>
        <w:rPr>
          <w:rFonts w:ascii="Arial" w:eastAsia="Noto Sans SC Regular" w:hAnsi="Arial" w:cs="Arial"/>
        </w:rPr>
      </w:pPr>
    </w:p>
    <w:p w14:paraId="55091B25" w14:textId="77777777" w:rsidR="00183507" w:rsidRDefault="00570B55">
      <w:pPr>
        <w:pStyle w:val="1"/>
        <w:numPr>
          <w:ilvl w:val="0"/>
          <w:numId w:val="1"/>
        </w:numPr>
        <w:spacing w:before="0" w:after="0" w:line="240" w:lineRule="auto"/>
        <w:rPr>
          <w:rFonts w:ascii="Arial" w:eastAsia="Noto Sans SC Regular" w:hAnsi="Arial" w:cs="Arial"/>
          <w:b w:val="0"/>
          <w:color w:val="1F407A"/>
          <w:sz w:val="30"/>
          <w:szCs w:val="30"/>
        </w:rPr>
      </w:pPr>
      <w:bookmarkStart w:id="8" w:name="_Toc63082924"/>
      <w:r>
        <w:rPr>
          <w:rFonts w:ascii="Arial" w:eastAsia="Noto Sans SC Regular" w:hAnsi="Arial" w:cs="Arial"/>
          <w:b w:val="0"/>
          <w:color w:val="1F407A"/>
          <w:sz w:val="30"/>
          <w:szCs w:val="30"/>
        </w:rPr>
        <w:t>项目费用</w:t>
      </w:r>
      <w:r>
        <w:rPr>
          <w:rFonts w:ascii="Arial" w:eastAsia="Noto Sans SC Regular" w:hAnsi="Arial" w:cs="Arial"/>
          <w:b w:val="0"/>
          <w:color w:val="1F407A"/>
          <w:sz w:val="30"/>
          <w:szCs w:val="30"/>
        </w:rPr>
        <w:t>|Program Fee</w:t>
      </w:r>
      <w:bookmarkEnd w:id="8"/>
    </w:p>
    <w:p w14:paraId="59633F72" w14:textId="77777777" w:rsidR="00183507" w:rsidRDefault="00570B55">
      <w:pPr>
        <w:pStyle w:val="a9"/>
        <w:numPr>
          <w:ilvl w:val="0"/>
          <w:numId w:val="6"/>
        </w:numPr>
        <w:spacing w:line="400" w:lineRule="exact"/>
        <w:ind w:firstLineChars="0"/>
        <w:rPr>
          <w:rFonts w:ascii="Arial" w:eastAsia="Noto Sans SC Regular" w:hAnsi="Arial" w:cs="Arial"/>
          <w:color w:val="3C5A0F"/>
        </w:rPr>
      </w:pPr>
      <w:r>
        <w:rPr>
          <w:rFonts w:ascii="Arial" w:eastAsia="Noto Sans SC Regular" w:hAnsi="Arial" w:cs="Arial"/>
          <w:color w:val="3C5A0F"/>
        </w:rPr>
        <w:t>项目学杂费</w:t>
      </w:r>
      <w:r>
        <w:rPr>
          <w:rFonts w:ascii="Arial" w:eastAsia="Noto Sans SC Regular" w:hAnsi="Arial" w:cs="Arial"/>
          <w:color w:val="3C5A0F"/>
        </w:rPr>
        <w:t xml:space="preserve"> </w:t>
      </w:r>
    </w:p>
    <w:p w14:paraId="5C254010" w14:textId="646759AD" w:rsidR="00E4198E" w:rsidRDefault="005607DA">
      <w:pPr>
        <w:widowControl/>
        <w:spacing w:line="400" w:lineRule="exact"/>
        <w:ind w:leftChars="200" w:left="420" w:firstLineChars="200" w:firstLine="420"/>
        <w:jc w:val="left"/>
        <w:rPr>
          <w:rFonts w:ascii="Arial" w:eastAsia="Noto Sans SC Regular" w:hAnsi="Arial" w:cs="Arial"/>
        </w:rPr>
      </w:pPr>
      <w:r>
        <w:rPr>
          <w:rFonts w:ascii="Arial" w:eastAsia="Noto Sans SC Regular" w:hAnsi="Arial" w:cs="Arial"/>
        </w:rPr>
        <w:t>1</w:t>
      </w:r>
      <w:r w:rsidR="00E4198E">
        <w:rPr>
          <w:rFonts w:ascii="Arial" w:eastAsia="Noto Sans SC Regular" w:hAnsi="Arial" w:cs="Arial"/>
        </w:rPr>
        <w:t>500</w:t>
      </w:r>
      <w:r w:rsidR="00E4198E">
        <w:rPr>
          <w:rFonts w:ascii="Arial" w:eastAsia="Noto Sans SC Regular" w:hAnsi="Arial" w:cs="Arial" w:hint="eastAsia"/>
        </w:rPr>
        <w:t>瑞士法郎</w:t>
      </w:r>
    </w:p>
    <w:p w14:paraId="78B82F37" w14:textId="77777777" w:rsidR="00183507" w:rsidRDefault="00570B55">
      <w:pPr>
        <w:widowControl/>
        <w:spacing w:line="400" w:lineRule="exact"/>
        <w:ind w:leftChars="200" w:left="420" w:firstLineChars="200" w:firstLine="420"/>
        <w:jc w:val="left"/>
        <w:rPr>
          <w:rFonts w:ascii="Arial" w:eastAsia="Noto Sans SC Regular" w:hAnsi="Arial" w:cs="Arial"/>
          <w:color w:val="C00000"/>
        </w:rPr>
      </w:pPr>
      <w:r>
        <w:rPr>
          <w:rFonts w:ascii="Arial" w:eastAsia="Noto Sans SC Regular" w:hAnsi="Arial" w:cs="Arial"/>
          <w:color w:val="000000" w:themeColor="text1"/>
        </w:rPr>
        <w:t>由</w:t>
      </w:r>
      <w:r>
        <w:rPr>
          <w:rFonts w:ascii="Arial" w:eastAsia="Noto Sans SC Regular" w:hAnsi="Arial" w:cs="Arial" w:hint="eastAsia"/>
          <w:color w:val="000000" w:themeColor="text1"/>
        </w:rPr>
        <w:t>苏黎世</w:t>
      </w:r>
      <w:r>
        <w:rPr>
          <w:rFonts w:ascii="Arial" w:eastAsia="Noto Sans SC Regular" w:hAnsi="Arial" w:cs="Arial"/>
          <w:color w:val="000000" w:themeColor="text1"/>
        </w:rPr>
        <w:t>大学收取</w:t>
      </w:r>
      <w:r>
        <w:rPr>
          <w:rFonts w:ascii="Arial" w:eastAsia="Noto Sans SC Regular" w:hAnsi="Arial" w:cs="Arial" w:hint="eastAsia"/>
          <w:color w:val="000000" w:themeColor="text1"/>
        </w:rPr>
        <w:t>，</w:t>
      </w:r>
      <w:r>
        <w:rPr>
          <w:rFonts w:ascii="Arial" w:eastAsia="Noto Sans SC Regular" w:hAnsi="Arial" w:cs="Arial"/>
          <w:color w:val="000000" w:themeColor="text1"/>
        </w:rPr>
        <w:t>包括课程费</w:t>
      </w:r>
      <w:r>
        <w:rPr>
          <w:rFonts w:ascii="Arial" w:eastAsia="Noto Sans SC Regular" w:hAnsi="Arial" w:cs="Arial" w:hint="eastAsia"/>
          <w:color w:val="000000" w:themeColor="text1"/>
        </w:rPr>
        <w:t>、</w:t>
      </w:r>
      <w:r>
        <w:rPr>
          <w:rFonts w:ascii="Arial" w:eastAsia="Noto Sans SC Regular" w:hAnsi="Arial" w:cs="Arial"/>
          <w:color w:val="000000" w:themeColor="text1"/>
        </w:rPr>
        <w:t>国际生费等</w:t>
      </w:r>
    </w:p>
    <w:p w14:paraId="4CF84F75" w14:textId="77777777" w:rsidR="00183507" w:rsidRDefault="00570B55">
      <w:pPr>
        <w:pStyle w:val="a9"/>
        <w:numPr>
          <w:ilvl w:val="0"/>
          <w:numId w:val="6"/>
        </w:numPr>
        <w:spacing w:line="400" w:lineRule="exact"/>
        <w:ind w:firstLineChars="0"/>
        <w:rPr>
          <w:rFonts w:ascii="Arial" w:eastAsia="Noto Sans SC Regular" w:hAnsi="Arial" w:cs="Arial"/>
          <w:color w:val="3C5A0F"/>
        </w:rPr>
      </w:pPr>
      <w:r>
        <w:rPr>
          <w:rFonts w:ascii="Arial" w:eastAsia="Noto Sans SC Regular" w:hAnsi="Arial" w:cs="Arial"/>
          <w:color w:val="3C5A0F"/>
        </w:rPr>
        <w:t>项目管理费</w:t>
      </w:r>
    </w:p>
    <w:p w14:paraId="6D0D2CB8" w14:textId="42BA3DC4" w:rsidR="00183507" w:rsidRDefault="00570B55">
      <w:pPr>
        <w:widowControl/>
        <w:spacing w:line="400" w:lineRule="exact"/>
        <w:ind w:leftChars="400" w:left="840"/>
        <w:jc w:val="left"/>
        <w:rPr>
          <w:rFonts w:ascii="Arial" w:eastAsia="Noto Sans SC Regular" w:hAnsi="Arial" w:cs="Arial"/>
          <w:color w:val="000000" w:themeColor="text1"/>
        </w:rPr>
      </w:pPr>
      <w:r>
        <w:rPr>
          <w:rFonts w:ascii="Arial" w:eastAsia="Noto Sans SC Regular" w:hAnsi="Arial" w:cs="Arial"/>
          <w:color w:val="000000" w:themeColor="text1"/>
        </w:rPr>
        <w:t>人民币</w:t>
      </w:r>
      <w:r w:rsidR="005607DA">
        <w:rPr>
          <w:rFonts w:ascii="Arial" w:eastAsia="Noto Sans SC Regular" w:hAnsi="Arial" w:cs="Arial"/>
          <w:color w:val="000000" w:themeColor="text1"/>
        </w:rPr>
        <w:t>2</w:t>
      </w:r>
      <w:r>
        <w:rPr>
          <w:rFonts w:ascii="Arial" w:eastAsia="Noto Sans SC Regular" w:hAnsi="Arial" w:cs="Arial"/>
          <w:color w:val="000000" w:themeColor="text1"/>
        </w:rPr>
        <w:t>000</w:t>
      </w:r>
      <w:r>
        <w:rPr>
          <w:rFonts w:ascii="Arial" w:eastAsia="Noto Sans SC Regular" w:hAnsi="Arial" w:cs="Arial"/>
          <w:color w:val="000000" w:themeColor="text1"/>
        </w:rPr>
        <w:t>元</w:t>
      </w:r>
    </w:p>
    <w:p w14:paraId="2D797A4B" w14:textId="145DD00F" w:rsidR="00183507" w:rsidRDefault="00570B55">
      <w:pPr>
        <w:widowControl/>
        <w:adjustRightInd w:val="0"/>
        <w:spacing w:line="400" w:lineRule="exact"/>
        <w:ind w:leftChars="200" w:left="420" w:firstLineChars="200" w:firstLine="420"/>
        <w:jc w:val="left"/>
        <w:rPr>
          <w:rFonts w:ascii="Arial" w:eastAsia="Noto Sans SC Regular" w:hAnsi="Arial" w:cs="Arial"/>
          <w:color w:val="000000" w:themeColor="text1"/>
        </w:rPr>
      </w:pPr>
      <w:r>
        <w:rPr>
          <w:rFonts w:ascii="Arial" w:eastAsia="Noto Sans SC Regular" w:hAnsi="Arial" w:cs="Arial"/>
          <w:color w:val="000000" w:themeColor="text1"/>
        </w:rPr>
        <w:lastRenderedPageBreak/>
        <w:t>由环球翔</w:t>
      </w:r>
      <w:proofErr w:type="gramStart"/>
      <w:r>
        <w:rPr>
          <w:rFonts w:ascii="Arial" w:eastAsia="Noto Sans SC Regular" w:hAnsi="Arial" w:cs="Arial"/>
          <w:color w:val="000000" w:themeColor="text1"/>
        </w:rPr>
        <w:t>飞教育</w:t>
      </w:r>
      <w:proofErr w:type="gramEnd"/>
      <w:r>
        <w:rPr>
          <w:rFonts w:ascii="Arial" w:eastAsia="Noto Sans SC Regular" w:hAnsi="Arial" w:cs="Arial"/>
          <w:color w:val="000000" w:themeColor="text1"/>
        </w:rPr>
        <w:t>集团收取，包含项目申请</w:t>
      </w:r>
      <w:r w:rsidR="005607DA">
        <w:rPr>
          <w:rFonts w:ascii="Arial" w:eastAsia="Noto Sans SC Regular" w:hAnsi="Arial" w:cs="Arial" w:hint="eastAsia"/>
          <w:color w:val="000000" w:themeColor="text1"/>
        </w:rPr>
        <w:t>、课程咨询</w:t>
      </w:r>
      <w:r>
        <w:rPr>
          <w:rFonts w:ascii="Arial" w:eastAsia="Noto Sans SC Regular" w:hAnsi="Arial" w:cs="Arial"/>
          <w:color w:val="000000" w:themeColor="text1"/>
        </w:rPr>
        <w:t>、材料邮寄等费用</w:t>
      </w:r>
    </w:p>
    <w:p w14:paraId="28555502" w14:textId="77777777" w:rsidR="00183507" w:rsidRDefault="00570B55">
      <w:pPr>
        <w:pStyle w:val="a9"/>
        <w:numPr>
          <w:ilvl w:val="0"/>
          <w:numId w:val="6"/>
        </w:numPr>
        <w:spacing w:line="400" w:lineRule="exact"/>
        <w:ind w:firstLineChars="0"/>
        <w:rPr>
          <w:rFonts w:ascii="Arial" w:eastAsia="Noto Sans SC Regular" w:hAnsi="Arial" w:cs="Arial"/>
          <w:color w:val="3C5A0F"/>
        </w:rPr>
      </w:pPr>
      <w:r>
        <w:rPr>
          <w:rFonts w:ascii="Arial" w:eastAsia="Noto Sans SC Regular" w:hAnsi="Arial" w:cs="Arial"/>
          <w:color w:val="3C5A0F"/>
        </w:rPr>
        <w:t>项目费【不含】</w:t>
      </w:r>
    </w:p>
    <w:p w14:paraId="6CAAE552" w14:textId="650B7403" w:rsidR="00183507" w:rsidRDefault="005607DA">
      <w:pPr>
        <w:widowControl/>
        <w:spacing w:line="400" w:lineRule="exact"/>
        <w:ind w:leftChars="200" w:left="420" w:firstLineChars="200" w:firstLine="420"/>
        <w:jc w:val="left"/>
        <w:rPr>
          <w:rFonts w:ascii="Arial" w:eastAsia="Noto Sans SC Regular" w:hAnsi="Arial" w:cs="Arial"/>
          <w:color w:val="000000" w:themeColor="text1"/>
        </w:rPr>
      </w:pPr>
      <w:r>
        <w:rPr>
          <w:rFonts w:ascii="Arial" w:eastAsia="Noto Sans SC Regular" w:hAnsi="Arial" w:cs="Arial" w:hint="eastAsia"/>
          <w:color w:val="000000" w:themeColor="text1"/>
        </w:rPr>
        <w:t>因个人配置上课所需的软件、设备等产生的费用</w:t>
      </w:r>
    </w:p>
    <w:p w14:paraId="38B85CB7" w14:textId="77777777" w:rsidR="00183507" w:rsidRDefault="00183507">
      <w:pPr>
        <w:widowControl/>
        <w:spacing w:line="400" w:lineRule="exact"/>
        <w:ind w:leftChars="200" w:left="420" w:firstLineChars="200" w:firstLine="420"/>
        <w:jc w:val="left"/>
        <w:rPr>
          <w:rFonts w:ascii="Arial" w:eastAsia="Noto Sans SC Regular" w:hAnsi="Arial" w:cs="Arial"/>
          <w:color w:val="000000" w:themeColor="text1"/>
        </w:rPr>
      </w:pPr>
    </w:p>
    <w:p w14:paraId="13C9A536" w14:textId="77777777" w:rsidR="00183507" w:rsidRDefault="00570B55">
      <w:pPr>
        <w:pStyle w:val="1"/>
        <w:numPr>
          <w:ilvl w:val="0"/>
          <w:numId w:val="1"/>
        </w:numPr>
        <w:spacing w:before="0" w:after="0" w:line="240" w:lineRule="auto"/>
        <w:rPr>
          <w:rFonts w:ascii="Arial" w:eastAsia="Noto Sans SC Regular" w:hAnsi="Arial" w:cs="Arial"/>
          <w:b w:val="0"/>
          <w:color w:val="1F407A"/>
          <w:sz w:val="30"/>
          <w:szCs w:val="30"/>
        </w:rPr>
      </w:pPr>
      <w:bookmarkStart w:id="9" w:name="_Toc63082925"/>
      <w:r>
        <w:rPr>
          <w:rFonts w:ascii="Arial" w:eastAsia="Noto Sans SC Regular" w:hAnsi="Arial" w:cs="Arial"/>
          <w:b w:val="0"/>
          <w:color w:val="1F407A"/>
          <w:sz w:val="30"/>
          <w:szCs w:val="30"/>
        </w:rPr>
        <w:t>申请条件</w:t>
      </w:r>
      <w:r>
        <w:rPr>
          <w:rFonts w:ascii="Arial" w:eastAsia="Noto Sans SC Regular" w:hAnsi="Arial" w:cs="Arial"/>
          <w:b w:val="0"/>
          <w:color w:val="1F407A"/>
          <w:sz w:val="30"/>
          <w:szCs w:val="30"/>
        </w:rPr>
        <w:t>|Application Requirements</w:t>
      </w:r>
      <w:bookmarkEnd w:id="9"/>
    </w:p>
    <w:p w14:paraId="39D3BC18" w14:textId="77777777" w:rsidR="00183507" w:rsidRDefault="00570B55">
      <w:pPr>
        <w:widowControl/>
        <w:spacing w:line="400" w:lineRule="exact"/>
        <w:ind w:leftChars="200" w:left="420" w:firstLineChars="200" w:firstLine="420"/>
        <w:jc w:val="left"/>
        <w:rPr>
          <w:rFonts w:ascii="Arial" w:eastAsia="Noto Sans SC Regular" w:hAnsi="Arial" w:cs="Arial"/>
        </w:rPr>
      </w:pPr>
      <w:r>
        <w:rPr>
          <w:rFonts w:ascii="Arial" w:eastAsia="Noto Sans SC Regular" w:hAnsi="Arial" w:cs="Arial"/>
        </w:rPr>
        <w:t xml:space="preserve">1. </w:t>
      </w:r>
      <w:r>
        <w:rPr>
          <w:rFonts w:ascii="Arial" w:eastAsia="Noto Sans SC Regular" w:hAnsi="Arial" w:cs="Arial" w:hint="eastAsia"/>
        </w:rPr>
        <w:t>本科</w:t>
      </w:r>
      <w:r>
        <w:rPr>
          <w:rFonts w:ascii="Arial" w:eastAsia="Noto Sans SC Regular" w:hAnsi="Arial" w:cs="Arial"/>
        </w:rPr>
        <w:t>大二</w:t>
      </w:r>
      <w:r>
        <w:rPr>
          <w:rFonts w:ascii="Arial" w:eastAsia="Noto Sans SC Regular" w:hAnsi="Arial" w:cs="Arial" w:hint="eastAsia"/>
        </w:rPr>
        <w:t>或大三学生，或研究生级别学生</w:t>
      </w:r>
    </w:p>
    <w:p w14:paraId="0AE3B665" w14:textId="77777777" w:rsidR="00183507" w:rsidRDefault="00570B55">
      <w:pPr>
        <w:widowControl/>
        <w:spacing w:line="400" w:lineRule="exact"/>
        <w:ind w:leftChars="200" w:left="420" w:firstLineChars="200" w:firstLine="420"/>
        <w:jc w:val="left"/>
        <w:rPr>
          <w:rFonts w:ascii="Arial" w:eastAsia="Noto Sans SC Regular" w:hAnsi="Arial" w:cs="Arial"/>
        </w:rPr>
      </w:pPr>
      <w:r>
        <w:rPr>
          <w:rFonts w:ascii="Arial" w:eastAsia="Noto Sans SC Regular" w:hAnsi="Arial" w:cs="Arial"/>
        </w:rPr>
        <w:t>2. GPA</w:t>
      </w:r>
      <w:r>
        <w:rPr>
          <w:rFonts w:ascii="Arial" w:eastAsia="Noto Sans SC Regular" w:hAnsi="Arial" w:cs="Arial"/>
        </w:rPr>
        <w:t>不低于：</w:t>
      </w:r>
      <w:r>
        <w:rPr>
          <w:rFonts w:ascii="Arial" w:eastAsia="Noto Sans SC Regular" w:hAnsi="Arial" w:cs="Arial"/>
        </w:rPr>
        <w:t>3.</w:t>
      </w:r>
      <w:r>
        <w:rPr>
          <w:rFonts w:ascii="Arial" w:eastAsia="Noto Sans SC Regular" w:hAnsi="Arial" w:cs="Arial" w:hint="eastAsia"/>
        </w:rPr>
        <w:t>0</w:t>
      </w:r>
      <w:r>
        <w:rPr>
          <w:rFonts w:ascii="Arial" w:eastAsia="Noto Sans SC Regular" w:hAnsi="Arial" w:cs="Arial"/>
        </w:rPr>
        <w:t>/4.0</w:t>
      </w:r>
    </w:p>
    <w:p w14:paraId="5CD8F3B7" w14:textId="77777777" w:rsidR="00183507" w:rsidRDefault="00570B55">
      <w:pPr>
        <w:widowControl/>
        <w:spacing w:line="400" w:lineRule="exact"/>
        <w:ind w:leftChars="200" w:left="420" w:firstLineChars="200" w:firstLine="420"/>
        <w:jc w:val="left"/>
        <w:rPr>
          <w:rFonts w:ascii="Arial" w:eastAsia="Noto Sans SC Regular" w:hAnsi="Arial" w:cs="Arial"/>
        </w:rPr>
      </w:pPr>
      <w:r>
        <w:rPr>
          <w:rFonts w:ascii="Arial" w:eastAsia="Noto Sans SC Regular" w:hAnsi="Arial" w:cs="Arial"/>
        </w:rPr>
        <w:t xml:space="preserve">3. </w:t>
      </w:r>
      <w:r>
        <w:rPr>
          <w:rFonts w:ascii="Arial" w:eastAsia="Noto Sans SC Regular" w:hAnsi="Arial" w:cs="Arial" w:hint="eastAsia"/>
        </w:rPr>
        <w:t>托福不低于</w:t>
      </w:r>
      <w:r>
        <w:rPr>
          <w:rFonts w:ascii="Arial" w:eastAsia="Noto Sans SC Regular" w:hAnsi="Arial" w:cs="Arial"/>
        </w:rPr>
        <w:t>79</w:t>
      </w:r>
      <w:r>
        <w:rPr>
          <w:rFonts w:ascii="Arial" w:eastAsia="Noto Sans SC Regular" w:hAnsi="Arial" w:cs="Arial" w:hint="eastAsia"/>
        </w:rPr>
        <w:t>分，</w:t>
      </w:r>
      <w:proofErr w:type="gramStart"/>
      <w:r>
        <w:rPr>
          <w:rFonts w:ascii="Arial" w:eastAsia="Noto Sans SC Regular" w:hAnsi="Arial" w:cs="Arial" w:hint="eastAsia"/>
        </w:rPr>
        <w:t>雅思不</w:t>
      </w:r>
      <w:proofErr w:type="gramEnd"/>
      <w:r>
        <w:rPr>
          <w:rFonts w:ascii="Arial" w:eastAsia="Noto Sans SC Regular" w:hAnsi="Arial" w:cs="Arial" w:hint="eastAsia"/>
        </w:rPr>
        <w:t>低于</w:t>
      </w:r>
      <w:r>
        <w:rPr>
          <w:rFonts w:ascii="Arial" w:eastAsia="Noto Sans SC Regular" w:hAnsi="Arial" w:cs="Arial" w:hint="eastAsia"/>
        </w:rPr>
        <w:t>6</w:t>
      </w:r>
      <w:r>
        <w:rPr>
          <w:rFonts w:ascii="Arial" w:eastAsia="Noto Sans SC Regular" w:hAnsi="Arial" w:cs="Arial"/>
        </w:rPr>
        <w:t>.5</w:t>
      </w:r>
      <w:r>
        <w:rPr>
          <w:rFonts w:ascii="Arial" w:eastAsia="Noto Sans SC Regular" w:hAnsi="Arial" w:cs="Arial" w:hint="eastAsia"/>
        </w:rPr>
        <w:t>分，或</w:t>
      </w:r>
      <w:r>
        <w:rPr>
          <w:rFonts w:ascii="Arial" w:eastAsia="Noto Sans SC Regular" w:hAnsi="Arial" w:cs="Arial" w:hint="eastAsia"/>
        </w:rPr>
        <w:t>C</w:t>
      </w:r>
      <w:r>
        <w:rPr>
          <w:rFonts w:ascii="Arial" w:eastAsia="Noto Sans SC Regular" w:hAnsi="Arial" w:cs="Arial"/>
        </w:rPr>
        <w:t>ET6</w:t>
      </w:r>
      <w:r>
        <w:rPr>
          <w:rFonts w:ascii="Arial" w:eastAsia="Noto Sans SC Regular" w:hAnsi="Arial" w:cs="Arial" w:hint="eastAsia"/>
        </w:rPr>
        <w:t>不低于</w:t>
      </w:r>
      <w:r>
        <w:rPr>
          <w:rFonts w:ascii="Arial" w:eastAsia="Noto Sans SC Regular" w:hAnsi="Arial" w:cs="Arial"/>
        </w:rPr>
        <w:t>550</w:t>
      </w:r>
      <w:r>
        <w:rPr>
          <w:rFonts w:ascii="Arial" w:eastAsia="Noto Sans SC Regular" w:hAnsi="Arial" w:cs="Arial" w:hint="eastAsia"/>
        </w:rPr>
        <w:t>分</w:t>
      </w:r>
    </w:p>
    <w:p w14:paraId="0A0AA813" w14:textId="77777777" w:rsidR="00183507" w:rsidRDefault="00183507">
      <w:pPr>
        <w:widowControl/>
        <w:jc w:val="left"/>
        <w:rPr>
          <w:rFonts w:ascii="Arial" w:eastAsia="Noto Sans SC Regular" w:hAnsi="Arial" w:cs="Arial"/>
        </w:rPr>
      </w:pPr>
    </w:p>
    <w:p w14:paraId="55DE864A" w14:textId="77777777" w:rsidR="00183507" w:rsidRDefault="00570B55">
      <w:pPr>
        <w:pStyle w:val="1"/>
        <w:numPr>
          <w:ilvl w:val="0"/>
          <w:numId w:val="1"/>
        </w:numPr>
        <w:spacing w:before="0" w:after="0" w:line="240" w:lineRule="auto"/>
        <w:rPr>
          <w:rFonts w:ascii="Arial" w:eastAsia="Noto Sans SC Regular" w:hAnsi="Arial" w:cs="Arial"/>
          <w:b w:val="0"/>
          <w:color w:val="1F407A"/>
          <w:sz w:val="30"/>
          <w:szCs w:val="30"/>
        </w:rPr>
      </w:pPr>
      <w:bookmarkStart w:id="10" w:name="_Toc63082926"/>
      <w:r>
        <w:rPr>
          <w:rFonts w:ascii="Arial" w:eastAsia="Noto Sans SC Regular" w:hAnsi="Arial" w:cs="Arial"/>
          <w:b w:val="0"/>
          <w:color w:val="1F407A"/>
          <w:sz w:val="30"/>
          <w:szCs w:val="30"/>
        </w:rPr>
        <w:t>申请材料</w:t>
      </w:r>
      <w:r>
        <w:rPr>
          <w:rFonts w:ascii="Arial" w:eastAsia="Noto Sans SC Regular" w:hAnsi="Arial" w:cs="Arial"/>
          <w:b w:val="0"/>
          <w:color w:val="1F407A"/>
          <w:sz w:val="30"/>
          <w:szCs w:val="30"/>
        </w:rPr>
        <w:t>|Supporting Documentation</w:t>
      </w:r>
      <w:bookmarkEnd w:id="10"/>
      <w:r>
        <w:rPr>
          <w:rFonts w:ascii="Arial" w:eastAsia="Noto Sans SC Regular" w:hAnsi="Arial" w:cs="Arial"/>
          <w:b w:val="0"/>
          <w:color w:val="1F407A"/>
          <w:sz w:val="30"/>
          <w:szCs w:val="30"/>
        </w:rPr>
        <w:t xml:space="preserve"> </w:t>
      </w:r>
    </w:p>
    <w:p w14:paraId="54D2B739" w14:textId="77777777" w:rsidR="00183507" w:rsidRDefault="00570B55">
      <w:pPr>
        <w:widowControl/>
        <w:spacing w:line="400" w:lineRule="exact"/>
        <w:ind w:leftChars="200" w:left="420" w:firstLineChars="200" w:firstLine="420"/>
        <w:jc w:val="left"/>
        <w:rPr>
          <w:rFonts w:ascii="Arial" w:eastAsia="Noto Sans SC Regular" w:hAnsi="Arial" w:cs="Arial"/>
        </w:rPr>
      </w:pPr>
      <w:r>
        <w:rPr>
          <w:rFonts w:ascii="Arial" w:eastAsia="Noto Sans SC Regular" w:hAnsi="Arial" w:cs="Arial"/>
        </w:rPr>
        <w:t xml:space="preserve">1. </w:t>
      </w:r>
      <w:r>
        <w:rPr>
          <w:rFonts w:ascii="Arial" w:eastAsia="Noto Sans SC Regular" w:hAnsi="Arial" w:cs="Arial" w:hint="eastAsia"/>
        </w:rPr>
        <w:t>在读证明、</w:t>
      </w:r>
      <w:r>
        <w:rPr>
          <w:rFonts w:ascii="Arial" w:eastAsia="Noto Sans SC Regular" w:hAnsi="Arial" w:cs="Arial"/>
        </w:rPr>
        <w:t>英文版成绩单扫描件</w:t>
      </w:r>
    </w:p>
    <w:p w14:paraId="32CBE697" w14:textId="77777777" w:rsidR="00183507" w:rsidRDefault="00570B55">
      <w:pPr>
        <w:widowControl/>
        <w:spacing w:line="400" w:lineRule="exact"/>
        <w:ind w:leftChars="200" w:left="420" w:firstLineChars="200" w:firstLine="420"/>
        <w:jc w:val="left"/>
        <w:rPr>
          <w:rFonts w:ascii="Arial" w:eastAsia="Noto Sans SC Regular" w:hAnsi="Arial" w:cs="Arial"/>
        </w:rPr>
      </w:pPr>
      <w:r>
        <w:rPr>
          <w:rFonts w:ascii="Arial" w:eastAsia="Noto Sans SC Regular" w:hAnsi="Arial" w:cs="Arial"/>
        </w:rPr>
        <w:t xml:space="preserve">2. </w:t>
      </w:r>
      <w:r>
        <w:rPr>
          <w:rFonts w:ascii="Arial" w:eastAsia="Noto Sans SC Regular" w:hAnsi="Arial" w:cs="Arial"/>
        </w:rPr>
        <w:t>语言成绩单扫描件</w:t>
      </w:r>
    </w:p>
    <w:p w14:paraId="535A0360" w14:textId="6D9401BE" w:rsidR="00183507" w:rsidRDefault="00570B55">
      <w:pPr>
        <w:widowControl/>
        <w:spacing w:line="400" w:lineRule="exact"/>
        <w:ind w:leftChars="200" w:left="420" w:firstLineChars="200" w:firstLine="420"/>
        <w:jc w:val="left"/>
        <w:rPr>
          <w:rFonts w:ascii="Arial" w:eastAsia="Noto Sans SC Regular" w:hAnsi="Arial" w:cs="Arial"/>
        </w:rPr>
      </w:pPr>
      <w:r>
        <w:rPr>
          <w:rFonts w:ascii="Arial" w:eastAsia="Noto Sans SC Regular" w:hAnsi="Arial" w:cs="Arial"/>
        </w:rPr>
        <w:t xml:space="preserve">3. </w:t>
      </w:r>
      <w:r>
        <w:rPr>
          <w:rFonts w:ascii="Arial" w:eastAsia="Noto Sans SC Regular" w:hAnsi="Arial" w:cs="Arial" w:hint="eastAsia"/>
        </w:rPr>
        <w:t>英文简历，个人陈述</w:t>
      </w:r>
    </w:p>
    <w:p w14:paraId="3F404F85" w14:textId="3E3E5E3B" w:rsidR="00183507" w:rsidRDefault="00570B55">
      <w:pPr>
        <w:widowControl/>
        <w:spacing w:line="400" w:lineRule="exact"/>
        <w:ind w:leftChars="200" w:left="420" w:firstLineChars="200" w:firstLine="420"/>
        <w:jc w:val="left"/>
        <w:rPr>
          <w:rFonts w:ascii="Arial" w:eastAsia="Noto Sans SC Regular" w:hAnsi="Arial" w:cs="Arial"/>
        </w:rPr>
      </w:pPr>
      <w:r>
        <w:rPr>
          <w:rFonts w:ascii="Arial" w:eastAsia="Noto Sans SC Regular" w:hAnsi="Arial" w:cs="Arial"/>
        </w:rPr>
        <w:t xml:space="preserve">4. </w:t>
      </w:r>
      <w:r w:rsidR="00D2046D">
        <w:rPr>
          <w:rFonts w:ascii="Arial" w:eastAsia="Noto Sans SC Regular" w:hAnsi="Arial" w:cs="Arial" w:hint="eastAsia"/>
        </w:rPr>
        <w:t>护照信息页扫描件</w:t>
      </w:r>
    </w:p>
    <w:p w14:paraId="21376C66" w14:textId="77777777" w:rsidR="00183507" w:rsidRDefault="00183507">
      <w:pPr>
        <w:widowControl/>
        <w:jc w:val="left"/>
        <w:rPr>
          <w:rFonts w:ascii="Arial" w:eastAsia="Noto Sans SC Regular" w:hAnsi="Arial" w:cs="Arial"/>
        </w:rPr>
      </w:pPr>
    </w:p>
    <w:p w14:paraId="664638AE" w14:textId="77777777" w:rsidR="00183507" w:rsidRDefault="00570B55">
      <w:pPr>
        <w:pStyle w:val="1"/>
        <w:numPr>
          <w:ilvl w:val="0"/>
          <w:numId w:val="1"/>
        </w:numPr>
        <w:spacing w:before="0" w:after="0" w:line="240" w:lineRule="auto"/>
        <w:rPr>
          <w:rFonts w:ascii="Arial" w:eastAsia="Noto Sans SC Regular" w:hAnsi="Arial" w:cs="Arial"/>
          <w:b w:val="0"/>
          <w:color w:val="1F407A"/>
          <w:sz w:val="30"/>
          <w:szCs w:val="30"/>
        </w:rPr>
      </w:pPr>
      <w:bookmarkStart w:id="11" w:name="_Toc63082927"/>
      <w:r>
        <w:rPr>
          <w:rFonts w:ascii="Arial" w:eastAsia="Noto Sans SC Regular" w:hAnsi="Arial" w:cs="Arial"/>
          <w:b w:val="0"/>
          <w:color w:val="1F407A"/>
          <w:sz w:val="30"/>
          <w:szCs w:val="30"/>
        </w:rPr>
        <w:t>申请流程</w:t>
      </w:r>
      <w:r>
        <w:rPr>
          <w:rFonts w:ascii="Arial" w:eastAsia="Noto Sans SC Regular" w:hAnsi="Arial" w:cs="Arial"/>
          <w:b w:val="0"/>
          <w:color w:val="1F407A"/>
          <w:sz w:val="30"/>
          <w:szCs w:val="30"/>
        </w:rPr>
        <w:t>|Application Process</w:t>
      </w:r>
      <w:bookmarkEnd w:id="11"/>
    </w:p>
    <w:p w14:paraId="2EF94AD2" w14:textId="77777777" w:rsidR="00183507" w:rsidRDefault="00570B55">
      <w:pPr>
        <w:pStyle w:val="a9"/>
        <w:spacing w:line="400" w:lineRule="exact"/>
        <w:ind w:leftChars="200" w:left="420"/>
        <w:jc w:val="left"/>
        <w:rPr>
          <w:rFonts w:ascii="Arial" w:eastAsia="Noto Sans SC Regular" w:hAnsi="Arial" w:cs="Arial"/>
        </w:rPr>
      </w:pPr>
      <w:r>
        <w:rPr>
          <w:rFonts w:ascii="Arial" w:eastAsia="Noto Sans SC Regular" w:hAnsi="Arial" w:cs="Arial"/>
        </w:rPr>
        <w:t xml:space="preserve">1. </w:t>
      </w:r>
      <w:r>
        <w:rPr>
          <w:rFonts w:ascii="Arial" w:eastAsia="Noto Sans SC Regular" w:hAnsi="Arial" w:cs="Arial"/>
        </w:rPr>
        <w:t>填写报名表链接</w:t>
      </w:r>
    </w:p>
    <w:p w14:paraId="2CB82B70" w14:textId="77777777" w:rsidR="00183507" w:rsidRDefault="00570B55">
      <w:pPr>
        <w:pStyle w:val="a9"/>
        <w:spacing w:line="400" w:lineRule="exact"/>
        <w:ind w:leftChars="200" w:left="420"/>
        <w:jc w:val="left"/>
        <w:rPr>
          <w:rFonts w:ascii="Arial" w:eastAsia="Noto Sans SC Regular" w:hAnsi="Arial" w:cs="Arial"/>
        </w:rPr>
      </w:pPr>
      <w:r>
        <w:rPr>
          <w:rFonts w:ascii="Arial" w:eastAsia="Noto Sans SC Regular" w:hAnsi="Arial" w:cs="Arial"/>
        </w:rPr>
        <w:t xml:space="preserve">2. </w:t>
      </w:r>
      <w:r>
        <w:rPr>
          <w:rFonts w:ascii="Arial" w:eastAsia="Noto Sans SC Regular" w:hAnsi="Arial" w:cs="Arial"/>
        </w:rPr>
        <w:t>主办方将确认报名信息并对报名学生进行筛选</w:t>
      </w:r>
    </w:p>
    <w:p w14:paraId="306736AA" w14:textId="79B1D2A0" w:rsidR="00183507" w:rsidRDefault="00570B55">
      <w:pPr>
        <w:pStyle w:val="a9"/>
        <w:spacing w:line="400" w:lineRule="exact"/>
        <w:ind w:leftChars="200" w:left="420"/>
        <w:jc w:val="left"/>
        <w:rPr>
          <w:rFonts w:ascii="Arial" w:eastAsia="Noto Sans SC Regular" w:hAnsi="Arial" w:cs="Arial"/>
        </w:rPr>
      </w:pPr>
      <w:r>
        <w:rPr>
          <w:rFonts w:ascii="Arial" w:eastAsia="Noto Sans SC Regular" w:hAnsi="Arial" w:cs="Arial"/>
        </w:rPr>
        <w:t xml:space="preserve">3. </w:t>
      </w:r>
      <w:r>
        <w:rPr>
          <w:rFonts w:ascii="Arial" w:eastAsia="Noto Sans SC Regular" w:hAnsi="Arial" w:cs="Arial"/>
        </w:rPr>
        <w:t>缴纳项目</w:t>
      </w:r>
      <w:r w:rsidR="00D2046D">
        <w:rPr>
          <w:rFonts w:ascii="Arial" w:eastAsia="Noto Sans SC Regular" w:hAnsi="Arial" w:cs="Arial" w:hint="eastAsia"/>
        </w:rPr>
        <w:t>管理</w:t>
      </w:r>
      <w:r>
        <w:rPr>
          <w:rFonts w:ascii="Arial" w:eastAsia="Noto Sans SC Regular" w:hAnsi="Arial" w:cs="Arial"/>
        </w:rPr>
        <w:t>费，并与主办方签订项目协议</w:t>
      </w:r>
    </w:p>
    <w:p w14:paraId="02A8DC79" w14:textId="35EA321F" w:rsidR="00183507" w:rsidRDefault="00570B55">
      <w:pPr>
        <w:pStyle w:val="a9"/>
        <w:spacing w:line="400" w:lineRule="exact"/>
        <w:ind w:leftChars="200" w:left="420"/>
        <w:jc w:val="left"/>
        <w:rPr>
          <w:rFonts w:ascii="Arial" w:eastAsia="Noto Sans SC Regular" w:hAnsi="Arial" w:cs="Arial"/>
        </w:rPr>
      </w:pPr>
      <w:r>
        <w:rPr>
          <w:rFonts w:ascii="Arial" w:eastAsia="Noto Sans SC Regular" w:hAnsi="Arial" w:cs="Arial"/>
        </w:rPr>
        <w:t xml:space="preserve">4. </w:t>
      </w:r>
      <w:r>
        <w:rPr>
          <w:rFonts w:ascii="Arial" w:eastAsia="Noto Sans SC Regular" w:hAnsi="Arial" w:cs="Arial"/>
        </w:rPr>
        <w:t>主办方将为学生申请项目</w:t>
      </w:r>
    </w:p>
    <w:p w14:paraId="231EB0BA" w14:textId="3AAFD11F" w:rsidR="00183507" w:rsidRDefault="00570B55">
      <w:pPr>
        <w:pStyle w:val="a9"/>
        <w:spacing w:line="400" w:lineRule="exact"/>
        <w:ind w:leftChars="200" w:left="420"/>
        <w:jc w:val="left"/>
        <w:rPr>
          <w:rFonts w:ascii="Arial" w:eastAsia="Noto Sans SC Regular" w:hAnsi="Arial" w:cs="Arial"/>
        </w:rPr>
      </w:pPr>
      <w:r>
        <w:rPr>
          <w:rFonts w:ascii="Arial" w:eastAsia="Noto Sans SC Regular" w:hAnsi="Arial" w:cs="Arial"/>
        </w:rPr>
        <w:t xml:space="preserve">5. </w:t>
      </w:r>
      <w:r w:rsidR="00D2046D">
        <w:rPr>
          <w:rFonts w:ascii="Arial" w:eastAsia="Noto Sans SC Regular" w:hAnsi="Arial" w:cs="Arial" w:hint="eastAsia"/>
        </w:rPr>
        <w:t>学生获得录取后通过校方提供的账户参加项目</w:t>
      </w:r>
    </w:p>
    <w:p w14:paraId="0B44396A" w14:textId="77777777" w:rsidR="00183507" w:rsidRDefault="00183507">
      <w:pPr>
        <w:pStyle w:val="a9"/>
        <w:spacing w:line="400" w:lineRule="exact"/>
        <w:ind w:left="840"/>
        <w:jc w:val="left"/>
        <w:rPr>
          <w:rFonts w:ascii="Arial" w:eastAsia="Noto Sans SC Regular" w:hAnsi="Arial" w:cs="Arial"/>
        </w:rPr>
      </w:pPr>
    </w:p>
    <w:p w14:paraId="535B55EC" w14:textId="77777777" w:rsidR="00183507" w:rsidRDefault="00570B55">
      <w:pPr>
        <w:pStyle w:val="1"/>
        <w:numPr>
          <w:ilvl w:val="0"/>
          <w:numId w:val="1"/>
        </w:numPr>
        <w:spacing w:before="0" w:after="0" w:line="240" w:lineRule="auto"/>
        <w:rPr>
          <w:rFonts w:ascii="Arial" w:eastAsia="Noto Sans SC Regular" w:hAnsi="Arial" w:cs="Arial"/>
          <w:b w:val="0"/>
          <w:color w:val="1F407A"/>
          <w:sz w:val="30"/>
          <w:szCs w:val="30"/>
        </w:rPr>
      </w:pPr>
      <w:bookmarkStart w:id="12" w:name="_Toc63082928"/>
      <w:r>
        <w:rPr>
          <w:rFonts w:ascii="Arial" w:eastAsia="Noto Sans SC Regular" w:hAnsi="Arial" w:cs="Arial"/>
          <w:b w:val="0"/>
          <w:color w:val="1F407A"/>
          <w:sz w:val="30"/>
          <w:szCs w:val="30"/>
        </w:rPr>
        <w:t>报名方式</w:t>
      </w:r>
      <w:r>
        <w:rPr>
          <w:rFonts w:ascii="Arial" w:eastAsia="Noto Sans SC Regular" w:hAnsi="Arial" w:cs="Arial"/>
          <w:b w:val="0"/>
          <w:color w:val="1F407A"/>
          <w:sz w:val="30"/>
          <w:szCs w:val="30"/>
        </w:rPr>
        <w:t>|Sign Up</w:t>
      </w:r>
      <w:bookmarkEnd w:id="12"/>
    </w:p>
    <w:p w14:paraId="71FC2456" w14:textId="77777777" w:rsidR="00183507" w:rsidRDefault="00570B55">
      <w:pPr>
        <w:pStyle w:val="a9"/>
        <w:numPr>
          <w:ilvl w:val="0"/>
          <w:numId w:val="7"/>
        </w:numPr>
        <w:spacing w:line="400" w:lineRule="exact"/>
        <w:ind w:leftChars="200" w:left="420" w:firstLine="420"/>
        <w:jc w:val="left"/>
        <w:rPr>
          <w:rFonts w:ascii="Arial" w:eastAsia="Noto Sans SC Regular" w:hAnsi="Arial" w:cs="Arial"/>
          <w:color w:val="000000" w:themeColor="text1"/>
          <w:szCs w:val="21"/>
        </w:rPr>
      </w:pPr>
      <w:r>
        <w:rPr>
          <w:rFonts w:ascii="Arial" w:eastAsia="Noto Sans SC Regular" w:hAnsi="Arial" w:cs="Arial"/>
          <w:color w:val="000000" w:themeColor="text1"/>
          <w:szCs w:val="21"/>
        </w:rPr>
        <w:t>预报名链接：</w:t>
      </w:r>
      <w:r>
        <w:rPr>
          <w:rStyle w:val="a7"/>
          <w:rFonts w:ascii="Arial" w:eastAsia="Noto Sans SC Regular" w:hAnsi="Arial" w:cs="Arial"/>
          <w:szCs w:val="21"/>
        </w:rPr>
        <w:t>http://apply.xf-world.org/</w:t>
      </w:r>
    </w:p>
    <w:p w14:paraId="5887111A" w14:textId="77777777" w:rsidR="00700F94" w:rsidRPr="00700F94" w:rsidRDefault="00700F94" w:rsidP="00700F94">
      <w:pPr>
        <w:pStyle w:val="a9"/>
        <w:numPr>
          <w:ilvl w:val="0"/>
          <w:numId w:val="8"/>
        </w:numPr>
        <w:spacing w:line="400" w:lineRule="exact"/>
        <w:ind w:firstLineChars="0"/>
        <w:jc w:val="left"/>
        <w:rPr>
          <w:rFonts w:ascii="Arial" w:eastAsia="Noto Sans SC Regular" w:hAnsi="Arial" w:cs="Arial"/>
          <w:color w:val="000000" w:themeColor="text1"/>
          <w:szCs w:val="21"/>
        </w:rPr>
      </w:pPr>
      <w:r w:rsidRPr="00700F94">
        <w:rPr>
          <w:rFonts w:ascii="Arial" w:eastAsia="Noto Sans SC Regular" w:hAnsi="Arial" w:cs="Arial" w:hint="eastAsia"/>
          <w:color w:val="000000" w:themeColor="text1"/>
          <w:szCs w:val="21"/>
        </w:rPr>
        <w:t>咨询邮箱：</w:t>
      </w:r>
      <w:r w:rsidRPr="00700F94">
        <w:rPr>
          <w:rFonts w:ascii="Arial" w:eastAsia="Noto Sans SC Regular" w:hAnsi="Arial" w:cs="Arial"/>
          <w:color w:val="000000" w:themeColor="text1"/>
          <w:szCs w:val="21"/>
        </w:rPr>
        <w:t>bjdq@xf-world.org</w:t>
      </w:r>
    </w:p>
    <w:p w14:paraId="50A7E95D" w14:textId="77777777" w:rsidR="00700F94" w:rsidRPr="00700F94" w:rsidRDefault="00700F94" w:rsidP="00700F94">
      <w:pPr>
        <w:pStyle w:val="a9"/>
        <w:numPr>
          <w:ilvl w:val="0"/>
          <w:numId w:val="8"/>
        </w:numPr>
        <w:spacing w:line="400" w:lineRule="exact"/>
        <w:ind w:firstLineChars="0"/>
        <w:jc w:val="left"/>
        <w:rPr>
          <w:rFonts w:ascii="Arial" w:eastAsia="Noto Sans SC Regular" w:hAnsi="Arial" w:cs="Arial"/>
          <w:color w:val="000000" w:themeColor="text1"/>
          <w:szCs w:val="21"/>
        </w:rPr>
      </w:pPr>
      <w:r w:rsidRPr="00700F94">
        <w:rPr>
          <w:rFonts w:ascii="Arial" w:eastAsia="Noto Sans SC Regular" w:hAnsi="Arial" w:cs="Arial" w:hint="eastAsia"/>
          <w:color w:val="000000" w:themeColor="text1"/>
          <w:szCs w:val="21"/>
        </w:rPr>
        <w:t>咨询电话：</w:t>
      </w:r>
      <w:r w:rsidRPr="00700F94">
        <w:rPr>
          <w:rFonts w:ascii="Arial" w:eastAsia="Noto Sans SC Regular" w:hAnsi="Arial" w:cs="Arial"/>
          <w:color w:val="000000" w:themeColor="text1"/>
          <w:szCs w:val="21"/>
        </w:rPr>
        <w:t>13681049711</w:t>
      </w:r>
      <w:r w:rsidRPr="00700F94">
        <w:rPr>
          <w:rFonts w:ascii="Arial" w:eastAsia="Noto Sans SC Regular" w:hAnsi="Arial" w:cs="Arial"/>
          <w:color w:val="000000" w:themeColor="text1"/>
          <w:szCs w:val="21"/>
        </w:rPr>
        <w:t>（</w:t>
      </w:r>
      <w:proofErr w:type="gramStart"/>
      <w:r w:rsidRPr="00700F94">
        <w:rPr>
          <w:rFonts w:ascii="Arial" w:eastAsia="Noto Sans SC Regular" w:hAnsi="Arial" w:cs="Arial"/>
          <w:color w:val="000000" w:themeColor="text1"/>
          <w:szCs w:val="21"/>
        </w:rPr>
        <w:t>微信同</w:t>
      </w:r>
      <w:proofErr w:type="gramEnd"/>
      <w:r w:rsidRPr="00700F94">
        <w:rPr>
          <w:rFonts w:ascii="Arial" w:eastAsia="Noto Sans SC Regular" w:hAnsi="Arial" w:cs="Arial"/>
          <w:color w:val="000000" w:themeColor="text1"/>
          <w:szCs w:val="21"/>
        </w:rPr>
        <w:t>）</w:t>
      </w:r>
      <w:bookmarkStart w:id="13" w:name="_GoBack"/>
      <w:bookmarkEnd w:id="13"/>
    </w:p>
    <w:p w14:paraId="3FD4E267" w14:textId="54B0633C" w:rsidR="00183507" w:rsidRPr="000C2357" w:rsidRDefault="00700F94" w:rsidP="00700F94">
      <w:pPr>
        <w:pStyle w:val="a9"/>
        <w:numPr>
          <w:ilvl w:val="0"/>
          <w:numId w:val="8"/>
        </w:numPr>
        <w:spacing w:line="400" w:lineRule="exact"/>
        <w:ind w:firstLineChars="0"/>
        <w:jc w:val="left"/>
        <w:rPr>
          <w:rFonts w:ascii="Arial" w:eastAsia="Noto Sans SC Regular" w:hAnsi="Arial" w:cs="Arial"/>
          <w:color w:val="000000" w:themeColor="text1"/>
          <w:szCs w:val="21"/>
        </w:rPr>
      </w:pPr>
      <w:r w:rsidRPr="00700F94">
        <w:rPr>
          <w:rFonts w:ascii="Arial" w:eastAsia="Noto Sans SC Regular" w:hAnsi="Arial" w:cs="Arial" w:hint="eastAsia"/>
          <w:color w:val="000000" w:themeColor="text1"/>
          <w:szCs w:val="21"/>
        </w:rPr>
        <w:t>咨询</w:t>
      </w:r>
      <w:r w:rsidRPr="00700F94">
        <w:rPr>
          <w:rFonts w:ascii="Arial" w:eastAsia="Noto Sans SC Regular" w:hAnsi="Arial" w:cs="Arial"/>
          <w:color w:val="000000" w:themeColor="text1"/>
          <w:szCs w:val="21"/>
        </w:rPr>
        <w:t>QQ</w:t>
      </w:r>
      <w:r w:rsidRPr="00700F94">
        <w:rPr>
          <w:rFonts w:ascii="Arial" w:eastAsia="Noto Sans SC Regular" w:hAnsi="Arial" w:cs="Arial"/>
          <w:color w:val="000000" w:themeColor="text1"/>
          <w:szCs w:val="21"/>
        </w:rPr>
        <w:t>：</w:t>
      </w:r>
      <w:r w:rsidRPr="00700F94">
        <w:rPr>
          <w:rFonts w:ascii="Arial" w:eastAsia="Noto Sans SC Regular" w:hAnsi="Arial" w:cs="Arial"/>
          <w:color w:val="000000" w:themeColor="text1"/>
          <w:szCs w:val="21"/>
        </w:rPr>
        <w:t>1491678764</w:t>
      </w:r>
    </w:p>
    <w:sectPr w:rsidR="00183507" w:rsidRPr="000C2357">
      <w:headerReference w:type="default" r:id="rId10"/>
      <w:footerReference w:type="default" r:id="rId11"/>
      <w:pgSz w:w="11906" w:h="16838"/>
      <w:pgMar w:top="1440" w:right="1080" w:bottom="1440" w:left="1080" w:header="851" w:footer="992" w:gutter="0"/>
      <w:pgBorders w:offsetFrom="page">
        <w:top w:val="dashDotStroked" w:sz="24" w:space="24" w:color="1F407A"/>
        <w:left w:val="dashDotStroked" w:sz="24" w:space="24" w:color="1F407A"/>
        <w:bottom w:val="dashDotStroked" w:sz="24" w:space="24" w:color="1F407A"/>
        <w:right w:val="dashDotStroked" w:sz="24" w:space="24" w:color="1F407A"/>
      </w:pgBorders>
      <w:pgNumType w:start="1"/>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6C4EE10" w14:textId="77777777" w:rsidR="00F72FBD" w:rsidRDefault="00F72FBD">
      <w:r>
        <w:separator/>
      </w:r>
    </w:p>
  </w:endnote>
  <w:endnote w:type="continuationSeparator" w:id="0">
    <w:p w14:paraId="5B3BC3DF" w14:textId="77777777" w:rsidR="00F72FBD" w:rsidRDefault="00F72F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Noto Sans SC Regular">
    <w:altName w:val="微软雅黑"/>
    <w:panose1 w:val="00000000000000000000"/>
    <w:charset w:val="86"/>
    <w:family w:val="swiss"/>
    <w:notTrueType/>
    <w:pitch w:val="variable"/>
    <w:sig w:usb0="20000207" w:usb1="2ADF3C10" w:usb2="00000016" w:usb3="00000000" w:csb0="00060107" w:csb1="00000000"/>
  </w:font>
  <w:font w:name="Noto Sans SC Bold">
    <w:altName w:val="微软雅黑"/>
    <w:panose1 w:val="00000000000000000000"/>
    <w:charset w:val="86"/>
    <w:family w:val="swiss"/>
    <w:notTrueType/>
    <w:pitch w:val="variable"/>
    <w:sig w:usb0="20000207" w:usb1="2ADF3C10" w:usb2="00000016" w:usb3="00000000" w:csb0="00060107" w:csb1="00000000"/>
  </w:font>
  <w:font w:name="Noto Sans SC Medium">
    <w:altName w:val="微软雅黑"/>
    <w:panose1 w:val="00000000000000000000"/>
    <w:charset w:val="86"/>
    <w:family w:val="swiss"/>
    <w:notTrueType/>
    <w:pitch w:val="variable"/>
    <w:sig w:usb0="20000207" w:usb1="2ADF3C10" w:usb2="00000016" w:usb3="00000000" w:csb0="00060107"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FE89DF" w14:textId="77777777" w:rsidR="00183507" w:rsidRDefault="00570B55">
    <w:pPr>
      <w:pStyle w:val="a3"/>
      <w:tabs>
        <w:tab w:val="center" w:pos="4873"/>
        <w:tab w:val="left" w:pos="5850"/>
      </w:tabs>
      <w:rPr>
        <w:rFonts w:ascii="Times New Roman" w:hAnsi="Times New Roman" w:cs="Times New Roman"/>
        <w:b/>
      </w:rPr>
    </w:pPr>
    <w:r>
      <w:tab/>
    </w:r>
    <w:r>
      <w:tab/>
    </w:r>
    <w:sdt>
      <w:sdtPr>
        <w:id w:val="375362699"/>
      </w:sdtPr>
      <w:sdtEndPr>
        <w:rPr>
          <w:rFonts w:ascii="Times New Roman" w:hAnsi="Times New Roman" w:cs="Times New Roman"/>
          <w:b/>
        </w:rPr>
      </w:sdtEndPr>
      <w:sdtContent>
        <w:r>
          <w:rPr>
            <w:rFonts w:ascii="Times New Roman" w:hAnsi="Times New Roman" w:cs="Times New Roman"/>
            <w:b/>
          </w:rPr>
          <w:fldChar w:fldCharType="begin"/>
        </w:r>
        <w:r>
          <w:rPr>
            <w:rFonts w:ascii="Times New Roman" w:hAnsi="Times New Roman" w:cs="Times New Roman"/>
            <w:b/>
          </w:rPr>
          <w:instrText>PAGE   \* MERGEFORMAT</w:instrText>
        </w:r>
        <w:r>
          <w:rPr>
            <w:rFonts w:ascii="Times New Roman" w:hAnsi="Times New Roman" w:cs="Times New Roman"/>
            <w:b/>
          </w:rPr>
          <w:fldChar w:fldCharType="separate"/>
        </w:r>
        <w:r>
          <w:rPr>
            <w:rFonts w:ascii="Times New Roman" w:hAnsi="Times New Roman" w:cs="Times New Roman"/>
            <w:b/>
            <w:lang w:val="zh-CN"/>
          </w:rPr>
          <w:t>7</w:t>
        </w:r>
        <w:r>
          <w:rPr>
            <w:rFonts w:ascii="Times New Roman" w:hAnsi="Times New Roman" w:cs="Times New Roman"/>
            <w:b/>
          </w:rPr>
          <w:fldChar w:fldCharType="end"/>
        </w:r>
      </w:sdtContent>
    </w:sdt>
    <w:r>
      <w:rPr>
        <w:rFonts w:ascii="Times New Roman" w:hAnsi="Times New Roman" w:cs="Times New Roman"/>
        <w:b/>
      </w:rPr>
      <w:tab/>
    </w:r>
  </w:p>
  <w:p w14:paraId="35FC1E3B" w14:textId="77777777" w:rsidR="00183507" w:rsidRDefault="00570B55">
    <w:pPr>
      <w:pStyle w:val="a3"/>
    </w:pPr>
    <w:r>
      <w:rPr>
        <w:noProof/>
      </w:rPr>
      <w:drawing>
        <wp:anchor distT="0" distB="0" distL="114300" distR="114300" simplePos="0" relativeHeight="251660288" behindDoc="0" locked="0" layoutInCell="1" allowOverlap="1" wp14:anchorId="11D55DE7" wp14:editId="4180343F">
          <wp:simplePos x="0" y="0"/>
          <wp:positionH relativeFrom="margin">
            <wp:align>center</wp:align>
          </wp:positionH>
          <wp:positionV relativeFrom="paragraph">
            <wp:posOffset>43815</wp:posOffset>
          </wp:positionV>
          <wp:extent cx="1419225" cy="445770"/>
          <wp:effectExtent l="0" t="0" r="0" b="0"/>
          <wp:wrapNone/>
          <wp:docPr id="3" name="图片 3" descr="C:\Users\tan\Desktop\01 Logo图片\01 企业Logo（白底）.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C:\Users\tan\Desktop\01 Logo图片\01 企业Logo（白底）.jp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a:xfrm>
                    <a:off x="0" y="0"/>
                    <a:ext cx="1419270" cy="446066"/>
                  </a:xfrm>
                  <a:prstGeom prst="rect">
                    <a:avLst/>
                  </a:prstGeom>
                  <a:noFill/>
                  <a:ln>
                    <a:noFill/>
                  </a:ln>
                </pic:spPr>
              </pic:pic>
            </a:graphicData>
          </a:graphic>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D43B3F7" w14:textId="77777777" w:rsidR="00F72FBD" w:rsidRDefault="00F72FBD">
      <w:r>
        <w:separator/>
      </w:r>
    </w:p>
  </w:footnote>
  <w:footnote w:type="continuationSeparator" w:id="0">
    <w:p w14:paraId="5EEA90F1" w14:textId="77777777" w:rsidR="00F72FBD" w:rsidRDefault="00F72F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CB12DA" w14:textId="2469D44B" w:rsidR="00183507" w:rsidRDefault="00570B55">
    <w:pPr>
      <w:jc w:val="right"/>
      <w:rPr>
        <w:rFonts w:ascii="Arial" w:eastAsia="Noto Sans SC Regular" w:hAnsi="Arial" w:cs="Arial"/>
        <w:sz w:val="18"/>
        <w:szCs w:val="18"/>
      </w:rPr>
    </w:pPr>
    <w:r>
      <w:rPr>
        <w:rFonts w:ascii="Arial" w:eastAsia="Noto Sans SC Regular" w:hAnsi="Arial" w:cs="Arial"/>
        <w:sz w:val="18"/>
        <w:szCs w:val="18"/>
      </w:rPr>
      <w:t>苏黎世大学夏季</w:t>
    </w:r>
    <w:r w:rsidR="004123AD">
      <w:rPr>
        <w:rFonts w:ascii="Arial" w:eastAsia="Noto Sans SC Regular" w:hAnsi="Arial" w:cs="Arial" w:hint="eastAsia"/>
        <w:sz w:val="18"/>
        <w:szCs w:val="18"/>
      </w:rPr>
      <w:t>在线</w:t>
    </w:r>
    <w:r>
      <w:rPr>
        <w:rFonts w:ascii="Arial" w:eastAsia="Noto Sans SC Regular" w:hAnsi="Arial" w:cs="Arial"/>
        <w:sz w:val="18"/>
        <w:szCs w:val="18"/>
      </w:rPr>
      <w:t>课程</w:t>
    </w:r>
    <w:r>
      <w:rPr>
        <w:rFonts w:ascii="Arial" w:eastAsia="Noto Sans SC Regular" w:hAnsi="Arial" w:cs="Arial"/>
        <w:sz w:val="18"/>
        <w:szCs w:val="18"/>
      </w:rPr>
      <w:t>·202</w:t>
    </w:r>
    <w:r w:rsidR="004123AD">
      <w:rPr>
        <w:rFonts w:ascii="Arial" w:eastAsia="Noto Sans SC Regular" w:hAnsi="Arial" w:cs="Arial"/>
        <w:sz w:val="18"/>
        <w:szCs w:val="18"/>
      </w:rPr>
      <w:t>1</w:t>
    </w:r>
    <w:r>
      <w:rPr>
        <w:rFonts w:ascii="Arial" w:eastAsia="Noto Sans SC Regular" w:hAnsi="Arial" w:cs="Arial"/>
        <w:sz w:val="18"/>
        <w:szCs w:val="18"/>
      </w:rPr>
      <w:t>年度夏秋招生简章</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791E58" w14:textId="5624ED85" w:rsidR="00183507" w:rsidRDefault="00570B55">
    <w:pPr>
      <w:jc w:val="right"/>
      <w:rPr>
        <w:rFonts w:ascii="Arial" w:eastAsia="Noto Sans SC Regular" w:hAnsi="Arial" w:cs="Arial"/>
        <w:sz w:val="18"/>
        <w:szCs w:val="18"/>
      </w:rPr>
    </w:pPr>
    <w:r>
      <w:rPr>
        <w:rFonts w:ascii="Arial" w:eastAsia="Noto Sans SC Regular" w:hAnsi="Arial" w:cs="Arial" w:hint="eastAsia"/>
        <w:sz w:val="18"/>
        <w:szCs w:val="18"/>
      </w:rPr>
      <w:t>苏黎世大学夏季</w:t>
    </w:r>
    <w:r w:rsidR="004123AD">
      <w:rPr>
        <w:rFonts w:ascii="Arial" w:eastAsia="Noto Sans SC Regular" w:hAnsi="Arial" w:cs="Arial" w:hint="eastAsia"/>
        <w:sz w:val="18"/>
        <w:szCs w:val="18"/>
      </w:rPr>
      <w:t>在线</w:t>
    </w:r>
    <w:r>
      <w:rPr>
        <w:rFonts w:ascii="Arial" w:eastAsia="Noto Sans SC Regular" w:hAnsi="Arial" w:cs="Arial" w:hint="eastAsia"/>
        <w:sz w:val="18"/>
        <w:szCs w:val="18"/>
      </w:rPr>
      <w:t>课程</w:t>
    </w:r>
    <w:r>
      <w:rPr>
        <w:rFonts w:ascii="Arial" w:eastAsia="Noto Sans SC Regular" w:hAnsi="Arial" w:cs="Arial"/>
        <w:sz w:val="18"/>
        <w:szCs w:val="18"/>
      </w:rPr>
      <w:t>·202</w:t>
    </w:r>
    <w:r w:rsidR="004123AD">
      <w:rPr>
        <w:rFonts w:ascii="Arial" w:eastAsia="Noto Sans SC Regular" w:hAnsi="Arial" w:cs="Arial"/>
        <w:sz w:val="18"/>
        <w:szCs w:val="18"/>
      </w:rPr>
      <w:t>1</w:t>
    </w:r>
    <w:r>
      <w:rPr>
        <w:rFonts w:ascii="Arial" w:eastAsia="Noto Sans SC Regular" w:hAnsi="Arial" w:cs="Arial"/>
        <w:sz w:val="18"/>
        <w:szCs w:val="18"/>
      </w:rPr>
      <w:t>年度夏秋招生简章</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D5E8DD99"/>
    <w:multiLevelType w:val="singleLevel"/>
    <w:tmpl w:val="D5E8DD99"/>
    <w:lvl w:ilvl="0">
      <w:start w:val="1"/>
      <w:numFmt w:val="bullet"/>
      <w:lvlText w:val=""/>
      <w:lvlJc w:val="left"/>
      <w:pPr>
        <w:ind w:left="420" w:hanging="420"/>
      </w:pPr>
      <w:rPr>
        <w:rFonts w:ascii="Wingdings" w:hAnsi="Wingdings" w:hint="default"/>
      </w:rPr>
    </w:lvl>
  </w:abstractNum>
  <w:abstractNum w:abstractNumId="1" w15:restartNumberingAfterBreak="0">
    <w:nsid w:val="157615D5"/>
    <w:multiLevelType w:val="multilevel"/>
    <w:tmpl w:val="157615D5"/>
    <w:lvl w:ilvl="0">
      <w:start w:val="1"/>
      <w:numFmt w:val="chineseCountingThousand"/>
      <w:suff w:val="space"/>
      <w:lvlText w:val="(%1)"/>
      <w:lvlJc w:val="left"/>
      <w:pPr>
        <w:ind w:left="840" w:hanging="420"/>
      </w:pPr>
      <w:rPr>
        <w:rFonts w:hint="eastAsia"/>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2" w15:restartNumberingAfterBreak="0">
    <w:nsid w:val="233A242A"/>
    <w:multiLevelType w:val="multilevel"/>
    <w:tmpl w:val="233A242A"/>
    <w:lvl w:ilvl="0">
      <w:start w:val="1"/>
      <w:numFmt w:val="bullet"/>
      <w:suff w:val="space"/>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263904A7"/>
    <w:multiLevelType w:val="multilevel"/>
    <w:tmpl w:val="263904A7"/>
    <w:lvl w:ilvl="0">
      <w:start w:val="1"/>
      <w:numFmt w:val="bullet"/>
      <w:suff w:val="space"/>
      <w:lvlText w:val=""/>
      <w:lvlJc w:val="left"/>
      <w:pPr>
        <w:ind w:left="1260" w:hanging="420"/>
      </w:pPr>
      <w:rPr>
        <w:rFonts w:ascii="Wingdings" w:hAnsi="Wingdings" w:hint="default"/>
      </w:rPr>
    </w:lvl>
    <w:lvl w:ilvl="1">
      <w:start w:val="1"/>
      <w:numFmt w:val="lowerLetter"/>
      <w:lvlText w:val="%2)"/>
      <w:lvlJc w:val="left"/>
      <w:pPr>
        <w:ind w:left="2100" w:hanging="420"/>
      </w:pPr>
    </w:lvl>
    <w:lvl w:ilvl="2">
      <w:start w:val="1"/>
      <w:numFmt w:val="lowerRoman"/>
      <w:lvlText w:val="%3."/>
      <w:lvlJc w:val="right"/>
      <w:pPr>
        <w:ind w:left="2520" w:hanging="420"/>
      </w:pPr>
    </w:lvl>
    <w:lvl w:ilvl="3">
      <w:start w:val="1"/>
      <w:numFmt w:val="decimal"/>
      <w:lvlText w:val="%4."/>
      <w:lvlJc w:val="left"/>
      <w:pPr>
        <w:ind w:left="2940" w:hanging="420"/>
      </w:pPr>
    </w:lvl>
    <w:lvl w:ilvl="4">
      <w:start w:val="1"/>
      <w:numFmt w:val="lowerLetter"/>
      <w:lvlText w:val="%5)"/>
      <w:lvlJc w:val="left"/>
      <w:pPr>
        <w:ind w:left="3360" w:hanging="420"/>
      </w:pPr>
    </w:lvl>
    <w:lvl w:ilvl="5">
      <w:start w:val="1"/>
      <w:numFmt w:val="lowerRoman"/>
      <w:lvlText w:val="%6."/>
      <w:lvlJc w:val="right"/>
      <w:pPr>
        <w:ind w:left="3780" w:hanging="420"/>
      </w:pPr>
    </w:lvl>
    <w:lvl w:ilvl="6">
      <w:start w:val="1"/>
      <w:numFmt w:val="decimal"/>
      <w:lvlText w:val="%7."/>
      <w:lvlJc w:val="left"/>
      <w:pPr>
        <w:ind w:left="4200" w:hanging="420"/>
      </w:pPr>
    </w:lvl>
    <w:lvl w:ilvl="7">
      <w:start w:val="1"/>
      <w:numFmt w:val="lowerLetter"/>
      <w:lvlText w:val="%8)"/>
      <w:lvlJc w:val="left"/>
      <w:pPr>
        <w:ind w:left="4620" w:hanging="420"/>
      </w:pPr>
    </w:lvl>
    <w:lvl w:ilvl="8">
      <w:start w:val="1"/>
      <w:numFmt w:val="lowerRoman"/>
      <w:lvlText w:val="%9."/>
      <w:lvlJc w:val="right"/>
      <w:pPr>
        <w:ind w:left="5040" w:hanging="420"/>
      </w:pPr>
    </w:lvl>
  </w:abstractNum>
  <w:abstractNum w:abstractNumId="4" w15:restartNumberingAfterBreak="0">
    <w:nsid w:val="29D91B98"/>
    <w:multiLevelType w:val="multilevel"/>
    <w:tmpl w:val="29D91B98"/>
    <w:lvl w:ilvl="0">
      <w:start w:val="1"/>
      <w:numFmt w:val="chineseCountingThousand"/>
      <w:suff w:val="space"/>
      <w:lvlText w:val="(%1)"/>
      <w:lvlJc w:val="left"/>
      <w:pPr>
        <w:ind w:left="840" w:hanging="420"/>
      </w:pPr>
      <w:rPr>
        <w:rFonts w:hint="eastAsia"/>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5" w15:restartNumberingAfterBreak="0">
    <w:nsid w:val="30CA7E90"/>
    <w:multiLevelType w:val="multilevel"/>
    <w:tmpl w:val="30CA7E90"/>
    <w:lvl w:ilvl="0">
      <w:start w:val="1"/>
      <w:numFmt w:val="chineseCountingThousand"/>
      <w:lvlText w:val="(%1)"/>
      <w:lvlJc w:val="left"/>
      <w:pPr>
        <w:ind w:left="840" w:hanging="420"/>
      </w:p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6" w15:restartNumberingAfterBreak="0">
    <w:nsid w:val="45F911FD"/>
    <w:multiLevelType w:val="multilevel"/>
    <w:tmpl w:val="45F911FD"/>
    <w:lvl w:ilvl="0">
      <w:start w:val="1"/>
      <w:numFmt w:val="bullet"/>
      <w:suff w:val="space"/>
      <w:lvlText w:val=""/>
      <w:lvlJc w:val="left"/>
      <w:pPr>
        <w:ind w:left="1260" w:hanging="420"/>
      </w:pPr>
      <w:rPr>
        <w:rFonts w:ascii="Wingdings" w:hAnsi="Wingdings" w:hint="default"/>
      </w:rPr>
    </w:lvl>
    <w:lvl w:ilvl="1">
      <w:start w:val="1"/>
      <w:numFmt w:val="bullet"/>
      <w:lvlText w:val=""/>
      <w:lvlJc w:val="left"/>
      <w:pPr>
        <w:ind w:left="1680" w:hanging="420"/>
      </w:pPr>
      <w:rPr>
        <w:rFonts w:ascii="Wingdings" w:hAnsi="Wingdings" w:hint="default"/>
      </w:rPr>
    </w:lvl>
    <w:lvl w:ilvl="2">
      <w:start w:val="1"/>
      <w:numFmt w:val="bullet"/>
      <w:lvlText w:val=""/>
      <w:lvlJc w:val="left"/>
      <w:pPr>
        <w:ind w:left="2100" w:hanging="420"/>
      </w:pPr>
      <w:rPr>
        <w:rFonts w:ascii="Wingdings" w:hAnsi="Wingdings" w:hint="default"/>
      </w:rPr>
    </w:lvl>
    <w:lvl w:ilvl="3">
      <w:start w:val="1"/>
      <w:numFmt w:val="bullet"/>
      <w:lvlText w:val=""/>
      <w:lvlJc w:val="left"/>
      <w:pPr>
        <w:ind w:left="2520" w:hanging="420"/>
      </w:pPr>
      <w:rPr>
        <w:rFonts w:ascii="Wingdings" w:hAnsi="Wingdings" w:hint="default"/>
      </w:rPr>
    </w:lvl>
    <w:lvl w:ilvl="4">
      <w:start w:val="1"/>
      <w:numFmt w:val="bullet"/>
      <w:lvlText w:val=""/>
      <w:lvlJc w:val="left"/>
      <w:pPr>
        <w:ind w:left="2940" w:hanging="420"/>
      </w:pPr>
      <w:rPr>
        <w:rFonts w:ascii="Wingdings" w:hAnsi="Wingdings" w:hint="default"/>
      </w:rPr>
    </w:lvl>
    <w:lvl w:ilvl="5">
      <w:start w:val="1"/>
      <w:numFmt w:val="bullet"/>
      <w:lvlText w:val=""/>
      <w:lvlJc w:val="left"/>
      <w:pPr>
        <w:ind w:left="3360" w:hanging="420"/>
      </w:pPr>
      <w:rPr>
        <w:rFonts w:ascii="Wingdings" w:hAnsi="Wingdings" w:hint="default"/>
      </w:rPr>
    </w:lvl>
    <w:lvl w:ilvl="6">
      <w:start w:val="1"/>
      <w:numFmt w:val="bullet"/>
      <w:lvlText w:val=""/>
      <w:lvlJc w:val="left"/>
      <w:pPr>
        <w:ind w:left="3780" w:hanging="420"/>
      </w:pPr>
      <w:rPr>
        <w:rFonts w:ascii="Wingdings" w:hAnsi="Wingdings" w:hint="default"/>
      </w:rPr>
    </w:lvl>
    <w:lvl w:ilvl="7">
      <w:start w:val="1"/>
      <w:numFmt w:val="bullet"/>
      <w:lvlText w:val=""/>
      <w:lvlJc w:val="left"/>
      <w:pPr>
        <w:ind w:left="4200" w:hanging="420"/>
      </w:pPr>
      <w:rPr>
        <w:rFonts w:ascii="Wingdings" w:hAnsi="Wingdings" w:hint="default"/>
      </w:rPr>
    </w:lvl>
    <w:lvl w:ilvl="8">
      <w:start w:val="1"/>
      <w:numFmt w:val="bullet"/>
      <w:lvlText w:val=""/>
      <w:lvlJc w:val="left"/>
      <w:pPr>
        <w:ind w:left="4620" w:hanging="420"/>
      </w:pPr>
      <w:rPr>
        <w:rFonts w:ascii="Wingdings" w:hAnsi="Wingdings" w:hint="default"/>
      </w:rPr>
    </w:lvl>
  </w:abstractNum>
  <w:abstractNum w:abstractNumId="7" w15:restartNumberingAfterBreak="0">
    <w:nsid w:val="74C31B18"/>
    <w:multiLevelType w:val="multilevel"/>
    <w:tmpl w:val="74C31B18"/>
    <w:lvl w:ilvl="0">
      <w:start w:val="1"/>
      <w:numFmt w:val="chineseCountingThousand"/>
      <w:suff w:val="space"/>
      <w:lvlText w:val="(%1)"/>
      <w:lvlJc w:val="left"/>
      <w:pPr>
        <w:ind w:left="840" w:hanging="420"/>
      </w:pPr>
      <w:rPr>
        <w:rFonts w:hint="eastAsia"/>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num w:numId="1">
    <w:abstractNumId w:val="2"/>
  </w:num>
  <w:num w:numId="2">
    <w:abstractNumId w:val="5"/>
  </w:num>
  <w:num w:numId="3">
    <w:abstractNumId w:val="1"/>
  </w:num>
  <w:num w:numId="4">
    <w:abstractNumId w:val="0"/>
  </w:num>
  <w:num w:numId="5">
    <w:abstractNumId w:val="4"/>
  </w:num>
  <w:num w:numId="6">
    <w:abstractNumId w:val="7"/>
  </w:num>
  <w:num w:numId="7">
    <w:abstractNumId w:val="3"/>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HorizontalSpacing w:val="105"/>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D54A8"/>
    <w:rsid w:val="00004D14"/>
    <w:rsid w:val="0000668D"/>
    <w:rsid w:val="00013BB6"/>
    <w:rsid w:val="000428D3"/>
    <w:rsid w:val="00047A7A"/>
    <w:rsid w:val="00073EEE"/>
    <w:rsid w:val="00097350"/>
    <w:rsid w:val="000A144B"/>
    <w:rsid w:val="000C2357"/>
    <w:rsid w:val="000D1B7E"/>
    <w:rsid w:val="000D2EF1"/>
    <w:rsid w:val="000E3E82"/>
    <w:rsid w:val="00102920"/>
    <w:rsid w:val="00111F4F"/>
    <w:rsid w:val="001144A3"/>
    <w:rsid w:val="00117C9C"/>
    <w:rsid w:val="00183507"/>
    <w:rsid w:val="00192B7C"/>
    <w:rsid w:val="00197E13"/>
    <w:rsid w:val="001C76FA"/>
    <w:rsid w:val="001C7FEB"/>
    <w:rsid w:val="001D2801"/>
    <w:rsid w:val="001D72C5"/>
    <w:rsid w:val="001F2B9A"/>
    <w:rsid w:val="002043A2"/>
    <w:rsid w:val="00214A92"/>
    <w:rsid w:val="00231D6A"/>
    <w:rsid w:val="00240EC2"/>
    <w:rsid w:val="00245C10"/>
    <w:rsid w:val="00287F92"/>
    <w:rsid w:val="00295D70"/>
    <w:rsid w:val="002979E2"/>
    <w:rsid w:val="002A3ED0"/>
    <w:rsid w:val="002B135C"/>
    <w:rsid w:val="002F3228"/>
    <w:rsid w:val="00303AC4"/>
    <w:rsid w:val="00304B22"/>
    <w:rsid w:val="00332522"/>
    <w:rsid w:val="00352721"/>
    <w:rsid w:val="003B1F5F"/>
    <w:rsid w:val="003D05D4"/>
    <w:rsid w:val="003D6CE6"/>
    <w:rsid w:val="003E477C"/>
    <w:rsid w:val="003F2018"/>
    <w:rsid w:val="004123AD"/>
    <w:rsid w:val="00415B63"/>
    <w:rsid w:val="004310D2"/>
    <w:rsid w:val="00434B8F"/>
    <w:rsid w:val="00453891"/>
    <w:rsid w:val="00475C41"/>
    <w:rsid w:val="00492870"/>
    <w:rsid w:val="0049437B"/>
    <w:rsid w:val="004C0532"/>
    <w:rsid w:val="004E18DC"/>
    <w:rsid w:val="004E3E7C"/>
    <w:rsid w:val="004F1216"/>
    <w:rsid w:val="0050564A"/>
    <w:rsid w:val="005154B9"/>
    <w:rsid w:val="00517C00"/>
    <w:rsid w:val="00520A30"/>
    <w:rsid w:val="00524272"/>
    <w:rsid w:val="00550F61"/>
    <w:rsid w:val="005607DA"/>
    <w:rsid w:val="00570B55"/>
    <w:rsid w:val="005820D4"/>
    <w:rsid w:val="00582D09"/>
    <w:rsid w:val="005A7484"/>
    <w:rsid w:val="005B50D4"/>
    <w:rsid w:val="005D1B09"/>
    <w:rsid w:val="005F4109"/>
    <w:rsid w:val="00604748"/>
    <w:rsid w:val="00613A3D"/>
    <w:rsid w:val="006168DE"/>
    <w:rsid w:val="00627798"/>
    <w:rsid w:val="00670798"/>
    <w:rsid w:val="0069786F"/>
    <w:rsid w:val="00697D42"/>
    <w:rsid w:val="006A5E14"/>
    <w:rsid w:val="006A6864"/>
    <w:rsid w:val="006A7A6E"/>
    <w:rsid w:val="006B30D2"/>
    <w:rsid w:val="006C7E3D"/>
    <w:rsid w:val="006D62ED"/>
    <w:rsid w:val="006D6E89"/>
    <w:rsid w:val="006E542F"/>
    <w:rsid w:val="006F1943"/>
    <w:rsid w:val="006F289E"/>
    <w:rsid w:val="00700F94"/>
    <w:rsid w:val="00712783"/>
    <w:rsid w:val="00723486"/>
    <w:rsid w:val="00745F90"/>
    <w:rsid w:val="00763564"/>
    <w:rsid w:val="00786B04"/>
    <w:rsid w:val="007A6DF9"/>
    <w:rsid w:val="007C3687"/>
    <w:rsid w:val="007C464A"/>
    <w:rsid w:val="007F542E"/>
    <w:rsid w:val="0081010D"/>
    <w:rsid w:val="00823377"/>
    <w:rsid w:val="00831BDE"/>
    <w:rsid w:val="00835000"/>
    <w:rsid w:val="00842A51"/>
    <w:rsid w:val="008458FA"/>
    <w:rsid w:val="00877D78"/>
    <w:rsid w:val="008960AC"/>
    <w:rsid w:val="008A4B80"/>
    <w:rsid w:val="008B2FEE"/>
    <w:rsid w:val="008C1D16"/>
    <w:rsid w:val="008E3879"/>
    <w:rsid w:val="008F0115"/>
    <w:rsid w:val="008F4575"/>
    <w:rsid w:val="00910A1C"/>
    <w:rsid w:val="00943EC1"/>
    <w:rsid w:val="00950A26"/>
    <w:rsid w:val="00951577"/>
    <w:rsid w:val="0097240D"/>
    <w:rsid w:val="009871B5"/>
    <w:rsid w:val="009B7119"/>
    <w:rsid w:val="009C3413"/>
    <w:rsid w:val="00A03CA7"/>
    <w:rsid w:val="00A27A93"/>
    <w:rsid w:val="00A33C9B"/>
    <w:rsid w:val="00A42863"/>
    <w:rsid w:val="00A460F5"/>
    <w:rsid w:val="00A63A63"/>
    <w:rsid w:val="00A77EBE"/>
    <w:rsid w:val="00A92EDE"/>
    <w:rsid w:val="00AC6CA8"/>
    <w:rsid w:val="00AD54A8"/>
    <w:rsid w:val="00AE5E74"/>
    <w:rsid w:val="00AF1513"/>
    <w:rsid w:val="00AF1831"/>
    <w:rsid w:val="00AF18EF"/>
    <w:rsid w:val="00B05F01"/>
    <w:rsid w:val="00B15E50"/>
    <w:rsid w:val="00B23266"/>
    <w:rsid w:val="00B2708B"/>
    <w:rsid w:val="00B46237"/>
    <w:rsid w:val="00B67551"/>
    <w:rsid w:val="00B763FD"/>
    <w:rsid w:val="00B76A46"/>
    <w:rsid w:val="00B9585E"/>
    <w:rsid w:val="00BC6839"/>
    <w:rsid w:val="00BE422A"/>
    <w:rsid w:val="00C01090"/>
    <w:rsid w:val="00C1313F"/>
    <w:rsid w:val="00C4242D"/>
    <w:rsid w:val="00C46A00"/>
    <w:rsid w:val="00CA0F1F"/>
    <w:rsid w:val="00CB4433"/>
    <w:rsid w:val="00CB5EE2"/>
    <w:rsid w:val="00CD0BB2"/>
    <w:rsid w:val="00CE4D83"/>
    <w:rsid w:val="00D031BA"/>
    <w:rsid w:val="00D2046D"/>
    <w:rsid w:val="00D40520"/>
    <w:rsid w:val="00D54332"/>
    <w:rsid w:val="00D5597F"/>
    <w:rsid w:val="00D90270"/>
    <w:rsid w:val="00D91EE6"/>
    <w:rsid w:val="00DA761D"/>
    <w:rsid w:val="00DB0158"/>
    <w:rsid w:val="00DC39A7"/>
    <w:rsid w:val="00DD1548"/>
    <w:rsid w:val="00DF237A"/>
    <w:rsid w:val="00DF433B"/>
    <w:rsid w:val="00DF6BFA"/>
    <w:rsid w:val="00E01D26"/>
    <w:rsid w:val="00E04442"/>
    <w:rsid w:val="00E160AF"/>
    <w:rsid w:val="00E21C59"/>
    <w:rsid w:val="00E3484B"/>
    <w:rsid w:val="00E4198E"/>
    <w:rsid w:val="00E51428"/>
    <w:rsid w:val="00E67132"/>
    <w:rsid w:val="00E67408"/>
    <w:rsid w:val="00E72A47"/>
    <w:rsid w:val="00E91745"/>
    <w:rsid w:val="00EB412A"/>
    <w:rsid w:val="00EB59BA"/>
    <w:rsid w:val="00EC1F37"/>
    <w:rsid w:val="00EC334C"/>
    <w:rsid w:val="00EE4FB0"/>
    <w:rsid w:val="00EE7B62"/>
    <w:rsid w:val="00EF712B"/>
    <w:rsid w:val="00F01982"/>
    <w:rsid w:val="00F1177E"/>
    <w:rsid w:val="00F1474E"/>
    <w:rsid w:val="00F36060"/>
    <w:rsid w:val="00F6495E"/>
    <w:rsid w:val="00F70FED"/>
    <w:rsid w:val="00F72FBD"/>
    <w:rsid w:val="00F809B8"/>
    <w:rsid w:val="00FC18AB"/>
    <w:rsid w:val="00FE1168"/>
    <w:rsid w:val="00FE515A"/>
    <w:rsid w:val="07853B6E"/>
    <w:rsid w:val="1FB8606B"/>
    <w:rsid w:val="2EFA2DE5"/>
    <w:rsid w:val="37381FA7"/>
    <w:rsid w:val="385802DB"/>
    <w:rsid w:val="3F4F6D7E"/>
    <w:rsid w:val="41AB2503"/>
    <w:rsid w:val="44C77786"/>
    <w:rsid w:val="46FA0B8C"/>
    <w:rsid w:val="4E6355FB"/>
    <w:rsid w:val="7E4A47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E258B75"/>
  <w15:docId w15:val="{76A8D558-9F5C-4885-B6B3-B0FD73C178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paragraph" w:styleId="1">
    <w:name w:val="heading 1"/>
    <w:basedOn w:val="a"/>
    <w:next w:val="a"/>
    <w:link w:val="10"/>
    <w:uiPriority w:val="9"/>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qFormat/>
    <w:pPr>
      <w:tabs>
        <w:tab w:val="center" w:pos="4153"/>
        <w:tab w:val="right" w:pos="8306"/>
      </w:tabs>
      <w:snapToGrid w:val="0"/>
      <w:jc w:val="left"/>
    </w:pPr>
    <w:rPr>
      <w:sz w:val="18"/>
      <w:szCs w:val="18"/>
    </w:rPr>
  </w:style>
  <w:style w:type="paragraph" w:styleId="a5">
    <w:name w:val="header"/>
    <w:basedOn w:val="a"/>
    <w:link w:val="a6"/>
    <w:uiPriority w:val="99"/>
    <w:unhideWhenUsed/>
    <w:qFormat/>
    <w:pPr>
      <w:pBdr>
        <w:bottom w:val="single" w:sz="6" w:space="1" w:color="auto"/>
      </w:pBdr>
      <w:tabs>
        <w:tab w:val="center" w:pos="4153"/>
        <w:tab w:val="right" w:pos="8306"/>
      </w:tabs>
      <w:snapToGrid w:val="0"/>
      <w:jc w:val="center"/>
    </w:pPr>
    <w:rPr>
      <w:sz w:val="18"/>
      <w:szCs w:val="18"/>
    </w:rPr>
  </w:style>
  <w:style w:type="paragraph" w:styleId="TOC1">
    <w:name w:val="toc 1"/>
    <w:basedOn w:val="a"/>
    <w:next w:val="a"/>
    <w:uiPriority w:val="39"/>
    <w:unhideWhenUsed/>
    <w:qFormat/>
  </w:style>
  <w:style w:type="character" w:styleId="a7">
    <w:name w:val="Hyperlink"/>
    <w:basedOn w:val="a0"/>
    <w:uiPriority w:val="99"/>
    <w:unhideWhenUsed/>
    <w:qFormat/>
    <w:rPr>
      <w:color w:val="0563C1" w:themeColor="hyperlink"/>
      <w:u w:val="single"/>
    </w:rPr>
  </w:style>
  <w:style w:type="table" w:styleId="a8">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List Paragraph"/>
    <w:basedOn w:val="a"/>
    <w:uiPriority w:val="34"/>
    <w:qFormat/>
    <w:pPr>
      <w:ind w:firstLineChars="200" w:firstLine="420"/>
    </w:pPr>
  </w:style>
  <w:style w:type="character" w:customStyle="1" w:styleId="a6">
    <w:name w:val="页眉 字符"/>
    <w:basedOn w:val="a0"/>
    <w:link w:val="a5"/>
    <w:uiPriority w:val="99"/>
    <w:qFormat/>
    <w:rPr>
      <w:sz w:val="18"/>
      <w:szCs w:val="18"/>
    </w:rPr>
  </w:style>
  <w:style w:type="character" w:customStyle="1" w:styleId="a4">
    <w:name w:val="页脚 字符"/>
    <w:basedOn w:val="a0"/>
    <w:link w:val="a3"/>
    <w:uiPriority w:val="99"/>
    <w:qFormat/>
    <w:rPr>
      <w:sz w:val="18"/>
      <w:szCs w:val="18"/>
    </w:rPr>
  </w:style>
  <w:style w:type="character" w:customStyle="1" w:styleId="10">
    <w:name w:val="标题 1 字符"/>
    <w:basedOn w:val="a0"/>
    <w:link w:val="1"/>
    <w:uiPriority w:val="9"/>
    <w:qFormat/>
    <w:rPr>
      <w:b/>
      <w:bCs/>
      <w:kern w:val="44"/>
      <w:sz w:val="44"/>
      <w:szCs w:val="44"/>
    </w:rPr>
  </w:style>
  <w:style w:type="paragraph" w:customStyle="1" w:styleId="TOC10">
    <w:name w:val="TOC 标题1"/>
    <w:basedOn w:val="1"/>
    <w:next w:val="a"/>
    <w:uiPriority w:val="39"/>
    <w:unhideWhenUsed/>
    <w:qFormat/>
    <w:pPr>
      <w:widowControl/>
      <w:spacing w:before="240" w:after="0" w:line="259" w:lineRule="auto"/>
      <w:jc w:val="left"/>
      <w:outlineLvl w:val="9"/>
    </w:pPr>
    <w:rPr>
      <w:rFonts w:asciiTheme="majorHAnsi" w:eastAsiaTheme="majorEastAsia" w:hAnsiTheme="majorHAnsi" w:cstheme="majorBidi"/>
      <w:b w:val="0"/>
      <w:bCs w:val="0"/>
      <w:color w:val="2E74B5" w:themeColor="accent1" w:themeShade="BF"/>
      <w:kern w:val="0"/>
      <w:sz w:val="32"/>
      <w:szCs w:val="32"/>
    </w:rPr>
  </w:style>
  <w:style w:type="paragraph" w:customStyle="1" w:styleId="11">
    <w:name w:val="列出段落1"/>
    <w:basedOn w:val="a"/>
    <w:qFormat/>
    <w:pPr>
      <w:ind w:firstLineChars="200" w:firstLine="420"/>
    </w:pPr>
    <w:rPr>
      <w:rFonts w:ascii="Calibri" w:eastAsia="宋体" w:hAnsi="Calibri" w:cs="Times New Roman"/>
    </w:rPr>
  </w:style>
  <w:style w:type="paragraph" w:customStyle="1" w:styleId="2">
    <w:name w:val="列出段落2"/>
    <w:basedOn w:val="a"/>
    <w:uiPriority w:val="99"/>
    <w:qFormat/>
    <w:pPr>
      <w:ind w:firstLineChars="200" w:firstLine="420"/>
    </w:pPr>
    <w:rPr>
      <w:rFonts w:ascii="Calibri" w:eastAsia="宋体" w:hAnsi="Calibri" w:cs="Times New Roman"/>
    </w:rPr>
  </w:style>
  <w:style w:type="character" w:customStyle="1" w:styleId="12">
    <w:name w:val="未处理的提及1"/>
    <w:basedOn w:val="a0"/>
    <w:uiPriority w:val="99"/>
    <w:semiHidden/>
    <w:unhideWhenUsed/>
    <w:qFormat/>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DC6D00B-0D4F-4D2A-96F8-AA13DE9112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110</TotalTime>
  <Pages>5</Pages>
  <Words>485</Words>
  <Characters>2766</Characters>
  <Application>Microsoft Office Word</Application>
  <DocSecurity>0</DocSecurity>
  <Lines>23</Lines>
  <Paragraphs>6</Paragraphs>
  <ScaleCrop>false</ScaleCrop>
  <Company/>
  <LinksUpToDate>false</LinksUpToDate>
  <CharactersWithSpaces>3245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tan</dc:creator>
  <cp:lastModifiedBy>Administrator</cp:lastModifiedBy>
  <cp:revision>17</cp:revision>
  <cp:lastPrinted>2021-02-01T06:42:00Z</cp:lastPrinted>
  <dcterms:created xsi:type="dcterms:W3CDTF">2019-10-14T02:28:00Z</dcterms:created>
  <dcterms:modified xsi:type="dcterms:W3CDTF">2021-02-02T05:16:00Z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2052-10.1.0.7224</vt:lpwstr>
  </property>
</Properties>
</file>