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4A4" w:rsidRDefault="000664A4" w:rsidP="0041196C">
      <w:pPr>
        <w:tabs>
          <w:tab w:val="left" w:pos="700"/>
        </w:tabs>
        <w:spacing w:line="243" w:lineRule="exact"/>
        <w:outlineLvl w:val="0"/>
        <w:rPr>
          <w:rFonts w:asciiTheme="minorEastAsia" w:hAnsiTheme="minorEastAsia" w:cs="MS Gothic"/>
          <w:b/>
          <w:bCs/>
          <w:sz w:val="21"/>
          <w:szCs w:val="21"/>
        </w:rPr>
      </w:pPr>
    </w:p>
    <w:p w:rsidR="000664A4" w:rsidRPr="000664A4" w:rsidRDefault="000664A4" w:rsidP="00BB47ED">
      <w:pPr>
        <w:tabs>
          <w:tab w:val="left" w:pos="700"/>
        </w:tabs>
        <w:spacing w:line="243" w:lineRule="exact"/>
        <w:ind w:left="360"/>
        <w:outlineLvl w:val="0"/>
        <w:rPr>
          <w:rFonts w:ascii="Arial" w:hAnsi="Arial" w:cs="Arial"/>
          <w:b/>
          <w:bCs/>
          <w:color w:val="082A75"/>
          <w:sz w:val="21"/>
          <w:szCs w:val="21"/>
        </w:rPr>
      </w:pPr>
      <w:r w:rsidRPr="000664A4">
        <w:rPr>
          <w:rFonts w:ascii="MS Gothic" w:eastAsia="MS Gothic" w:hAnsi="MS Gothic" w:cs="MS Gothic" w:hint="eastAsia"/>
          <w:b/>
          <w:bCs/>
          <w:sz w:val="21"/>
          <w:szCs w:val="21"/>
        </w:rPr>
        <w:t>我校选拔202</w:t>
      </w:r>
      <w:r w:rsidR="00DA68A1">
        <w:rPr>
          <w:rFonts w:ascii="MS Gothic" w:eastAsia="MS Gothic" w:hAnsi="MS Gothic" w:cs="MS Gothic" w:hint="eastAsia"/>
          <w:b/>
          <w:bCs/>
          <w:sz w:val="21"/>
          <w:szCs w:val="21"/>
        </w:rPr>
        <w:t>1</w:t>
      </w:r>
      <w:r w:rsidRPr="000664A4">
        <w:rPr>
          <w:rFonts w:ascii="MS Gothic" w:eastAsia="MS Gothic" w:hAnsi="MS Gothic" w:cs="MS Gothic" w:hint="eastAsia"/>
          <w:b/>
          <w:bCs/>
          <w:sz w:val="21"/>
          <w:szCs w:val="21"/>
        </w:rPr>
        <w:t>年加州大学伯克利分校哈斯商学院</w:t>
      </w:r>
      <w:r w:rsidR="00DA68A1">
        <w:rPr>
          <w:rFonts w:asciiTheme="minorEastAsia" w:hAnsiTheme="minorEastAsia" w:cs="MS Gothic" w:hint="eastAsia"/>
          <w:b/>
          <w:bCs/>
          <w:sz w:val="21"/>
          <w:szCs w:val="21"/>
        </w:rPr>
        <w:t>春季</w:t>
      </w:r>
      <w:r w:rsidRPr="000664A4">
        <w:rPr>
          <w:rFonts w:ascii="MS Gothic" w:eastAsia="MS Gothic" w:hAnsi="MS Gothic" w:cs="MS Gothic" w:hint="eastAsia"/>
          <w:b/>
          <w:bCs/>
          <w:sz w:val="21"/>
          <w:szCs w:val="21"/>
        </w:rPr>
        <w:t>学期交流</w:t>
      </w:r>
      <w:r w:rsidR="002C1680">
        <w:rPr>
          <w:rFonts w:asciiTheme="minorEastAsia" w:hAnsiTheme="minorEastAsia" w:cs="MS Gothic" w:hint="eastAsia"/>
          <w:b/>
          <w:bCs/>
          <w:sz w:val="21"/>
          <w:szCs w:val="21"/>
        </w:rPr>
        <w:t>（远程学习）</w:t>
      </w:r>
      <w:r w:rsidRPr="000664A4">
        <w:rPr>
          <w:rFonts w:ascii="MS Gothic" w:eastAsia="MS Gothic" w:hAnsi="MS Gothic" w:cs="MS Gothic" w:hint="eastAsia"/>
          <w:b/>
          <w:bCs/>
          <w:sz w:val="21"/>
          <w:szCs w:val="21"/>
        </w:rPr>
        <w:t>项目通知</w:t>
      </w:r>
    </w:p>
    <w:p w:rsidR="00BB47ED" w:rsidRPr="000664A4" w:rsidRDefault="00BB47ED" w:rsidP="00BB47ED">
      <w:pPr>
        <w:tabs>
          <w:tab w:val="left" w:pos="700"/>
        </w:tabs>
        <w:spacing w:line="243" w:lineRule="exact"/>
        <w:ind w:left="360"/>
        <w:outlineLvl w:val="0"/>
        <w:rPr>
          <w:rFonts w:ascii="Arial" w:hAnsi="Arial" w:cs="Arial"/>
          <w:bCs/>
          <w:color w:val="082A75"/>
          <w:sz w:val="20"/>
          <w:szCs w:val="20"/>
        </w:rPr>
      </w:pPr>
    </w:p>
    <w:p w:rsidR="00BB47ED" w:rsidRPr="00CB1DAC" w:rsidRDefault="00951DE1" w:rsidP="00CB1DAC">
      <w:pPr>
        <w:jc w:val="both"/>
        <w:outlineLvl w:val="0"/>
        <w:rPr>
          <w:rFonts w:ascii="Arial" w:hAnsi="Arial" w:cs="Arial"/>
          <w:b/>
          <w:bCs/>
          <w:sz w:val="20"/>
          <w:szCs w:val="20"/>
        </w:rPr>
      </w:pPr>
      <w:r w:rsidRPr="00CB1DAC">
        <w:rPr>
          <w:rFonts w:ascii="Arial" w:eastAsia="Arial" w:hAnsi="Arial" w:cs="Arial"/>
          <w:b/>
          <w:bCs/>
          <w:sz w:val="20"/>
          <w:szCs w:val="20"/>
        </w:rPr>
        <w:t>一</w:t>
      </w:r>
      <w:r w:rsidRPr="00CB1DAC">
        <w:rPr>
          <w:rFonts w:asciiTheme="minorEastAsia" w:hAnsiTheme="minorEastAsia" w:cs="Arial" w:hint="eastAsia"/>
          <w:b/>
          <w:bCs/>
          <w:sz w:val="20"/>
          <w:szCs w:val="20"/>
        </w:rPr>
        <w:t>、</w:t>
      </w:r>
      <w:r w:rsidR="00BB47ED" w:rsidRPr="00CB1DAC">
        <w:rPr>
          <w:rFonts w:asciiTheme="minorEastAsia" w:hAnsiTheme="minorEastAsia" w:cs="Arial" w:hint="eastAsia"/>
          <w:b/>
          <w:bCs/>
          <w:sz w:val="20"/>
          <w:szCs w:val="20"/>
        </w:rPr>
        <w:t>哈斯</w:t>
      </w:r>
      <w:r w:rsidR="00BB47ED" w:rsidRPr="00CB1DAC">
        <w:rPr>
          <w:rFonts w:ascii="Arial" w:eastAsia="Arial" w:hAnsi="Arial" w:cs="Arial"/>
          <w:b/>
          <w:bCs/>
          <w:sz w:val="20"/>
          <w:szCs w:val="20"/>
        </w:rPr>
        <w:t>商学院在线项目</w:t>
      </w:r>
      <w:r w:rsidR="000664A4">
        <w:rPr>
          <w:rFonts w:asciiTheme="minorEastAsia" w:hAnsiTheme="minorEastAsia" w:cs="Arial" w:hint="eastAsia"/>
          <w:b/>
          <w:bCs/>
          <w:sz w:val="20"/>
          <w:szCs w:val="20"/>
        </w:rPr>
        <w:t>简介</w:t>
      </w:r>
    </w:p>
    <w:p w:rsidR="00BB47ED" w:rsidRDefault="00BB47ED" w:rsidP="004C5E70">
      <w:pPr>
        <w:ind w:firstLine="420"/>
        <w:jc w:val="both"/>
        <w:rPr>
          <w:rFonts w:ascii="MS Gothic" w:hAnsi="MS Gothic" w:cs="MS Gothic"/>
          <w:bCs/>
          <w:sz w:val="20"/>
          <w:szCs w:val="20"/>
        </w:rPr>
      </w:pPr>
      <w:r w:rsidRPr="00CB1DAC">
        <w:rPr>
          <w:rFonts w:ascii="MS Gothic" w:eastAsia="MS Gothic" w:hAnsi="MS Gothic" w:cs="MS Gothic"/>
          <w:bCs/>
          <w:sz w:val="20"/>
          <w:szCs w:val="20"/>
        </w:rPr>
        <w:t>加州大学伯克利分校（</w:t>
      </w:r>
      <w:r w:rsidRPr="00CB1DAC">
        <w:rPr>
          <w:rFonts w:ascii="宋体" w:eastAsia="宋体" w:hAnsi="宋体" w:cs="宋体"/>
          <w:sz w:val="20"/>
          <w:szCs w:val="20"/>
        </w:rPr>
        <w:t>简</w:t>
      </w:r>
      <w:r w:rsidRPr="00CB1DAC">
        <w:rPr>
          <w:rFonts w:ascii="MS Gothic" w:eastAsia="MS Gothic" w:hAnsi="MS Gothic" w:cs="MS Gothic"/>
          <w:bCs/>
          <w:sz w:val="20"/>
          <w:szCs w:val="20"/>
        </w:rPr>
        <w:t>称</w:t>
      </w:r>
      <w:r w:rsidRPr="00CB1DAC">
        <w:rPr>
          <w:rFonts w:ascii="Arial" w:eastAsia="Arial" w:hAnsi="Arial" w:cs="Arial"/>
          <w:sz w:val="20"/>
          <w:szCs w:val="20"/>
        </w:rPr>
        <w:t>“</w:t>
      </w:r>
      <w:r w:rsidRPr="00CB1DAC">
        <w:rPr>
          <w:rFonts w:ascii="MS Gothic" w:eastAsia="MS Gothic" w:hAnsi="MS Gothic" w:cs="MS Gothic"/>
          <w:bCs/>
          <w:sz w:val="20"/>
          <w:szCs w:val="20"/>
        </w:rPr>
        <w:t>伯克利</w:t>
      </w:r>
      <w:r w:rsidRPr="00CB1DAC">
        <w:rPr>
          <w:rFonts w:ascii="Arial" w:eastAsia="Arial" w:hAnsi="Arial" w:cs="Arial"/>
          <w:sz w:val="20"/>
          <w:szCs w:val="20"/>
        </w:rPr>
        <w:t>”</w:t>
      </w:r>
      <w:r w:rsidRPr="00CB1DAC">
        <w:rPr>
          <w:rFonts w:ascii="MS Gothic" w:eastAsia="MS Gothic" w:hAnsi="MS Gothic" w:cs="MS Gothic"/>
          <w:bCs/>
          <w:sz w:val="20"/>
          <w:szCs w:val="20"/>
        </w:rPr>
        <w:t>），是世界著名研究型大学和全美最</w:t>
      </w:r>
      <w:r w:rsidRPr="00CB1DAC">
        <w:rPr>
          <w:rFonts w:ascii="宋体" w:eastAsia="宋体" w:hAnsi="宋体" w:cs="宋体"/>
          <w:sz w:val="20"/>
          <w:szCs w:val="20"/>
        </w:rPr>
        <w:t>顶</w:t>
      </w:r>
      <w:r w:rsidRPr="00CB1DAC">
        <w:rPr>
          <w:rFonts w:ascii="MS Gothic" w:eastAsia="MS Gothic" w:hAnsi="MS Gothic" w:cs="MS Gothic"/>
          <w:bCs/>
          <w:sz w:val="20"/>
          <w:szCs w:val="20"/>
        </w:rPr>
        <w:t>尖的公立大学，它是加州大学的</w:t>
      </w:r>
      <w:r w:rsidRPr="00CB1DAC">
        <w:rPr>
          <w:rFonts w:ascii="宋体" w:eastAsia="宋体" w:hAnsi="宋体" w:cs="宋体"/>
          <w:sz w:val="20"/>
          <w:szCs w:val="20"/>
        </w:rPr>
        <w:t>创</w:t>
      </w:r>
      <w:r w:rsidRPr="00CB1DAC">
        <w:rPr>
          <w:rFonts w:ascii="MS Gothic" w:eastAsia="MS Gothic" w:hAnsi="MS Gothic" w:cs="MS Gothic"/>
          <w:bCs/>
          <w:sz w:val="20"/>
          <w:szCs w:val="20"/>
        </w:rPr>
        <w:t>世校区，在全球学</w:t>
      </w:r>
      <w:r w:rsidRPr="00CB1DAC">
        <w:rPr>
          <w:rFonts w:ascii="宋体" w:eastAsia="宋体" w:hAnsi="宋体" w:cs="宋体"/>
          <w:sz w:val="20"/>
          <w:szCs w:val="20"/>
        </w:rPr>
        <w:t>术</w:t>
      </w:r>
      <w:r w:rsidRPr="00CB1DAC">
        <w:rPr>
          <w:rFonts w:ascii="MS Gothic" w:eastAsia="MS Gothic" w:hAnsi="MS Gothic" w:cs="MS Gothic"/>
          <w:bCs/>
          <w:sz w:val="20"/>
          <w:szCs w:val="20"/>
        </w:rPr>
        <w:t>界享有盛誉。</w:t>
      </w:r>
      <w:r w:rsidRPr="00CB1DAC">
        <w:rPr>
          <w:rFonts w:ascii="Arial" w:eastAsia="Arial" w:hAnsi="Arial" w:cs="Arial"/>
          <w:sz w:val="20"/>
          <w:szCs w:val="20"/>
        </w:rPr>
        <w:t>2020</w:t>
      </w:r>
      <w:r w:rsidRPr="00CB1DAC">
        <w:rPr>
          <w:rFonts w:ascii="MS Gothic" w:eastAsia="MS Gothic" w:hAnsi="MS Gothic" w:cs="MS Gothic"/>
          <w:bCs/>
          <w:sz w:val="20"/>
          <w:szCs w:val="20"/>
        </w:rPr>
        <w:t>年伯克利在</w:t>
      </w:r>
      <w:r w:rsidRPr="00CB1DAC">
        <w:rPr>
          <w:rFonts w:ascii="Arial" w:eastAsia="Arial" w:hAnsi="Arial" w:cs="Arial"/>
          <w:sz w:val="20"/>
          <w:szCs w:val="20"/>
        </w:rPr>
        <w:t xml:space="preserve">US News </w:t>
      </w:r>
      <w:r w:rsidRPr="00CB1DAC">
        <w:rPr>
          <w:rFonts w:ascii="MS Gothic" w:eastAsia="MS Gothic" w:hAnsi="MS Gothic" w:cs="MS Gothic"/>
          <w:bCs/>
          <w:sz w:val="20"/>
          <w:szCs w:val="20"/>
        </w:rPr>
        <w:t>世界大学排名第</w:t>
      </w:r>
      <w:r w:rsidRPr="00CB1DAC">
        <w:rPr>
          <w:rFonts w:ascii="Arial" w:eastAsia="Arial" w:hAnsi="Arial" w:cs="Arial"/>
          <w:sz w:val="20"/>
          <w:szCs w:val="20"/>
        </w:rPr>
        <w:t>4</w:t>
      </w:r>
      <w:r w:rsidRPr="00CB1DAC">
        <w:rPr>
          <w:rFonts w:ascii="MS Gothic" w:eastAsia="MS Gothic" w:hAnsi="MS Gothic" w:cs="MS Gothic"/>
          <w:bCs/>
          <w:sz w:val="20"/>
          <w:szCs w:val="20"/>
        </w:rPr>
        <w:t>位，世界大学学</w:t>
      </w:r>
      <w:r w:rsidRPr="00CB1DAC">
        <w:rPr>
          <w:rFonts w:ascii="宋体" w:eastAsia="宋体" w:hAnsi="宋体" w:cs="宋体"/>
          <w:sz w:val="20"/>
          <w:szCs w:val="20"/>
        </w:rPr>
        <w:t>术</w:t>
      </w:r>
      <w:r w:rsidRPr="00CB1DAC">
        <w:rPr>
          <w:rFonts w:ascii="MS Gothic" w:eastAsia="MS Gothic" w:hAnsi="MS Gothic" w:cs="MS Gothic"/>
          <w:bCs/>
          <w:sz w:val="20"/>
          <w:szCs w:val="20"/>
        </w:rPr>
        <w:t>排名第</w:t>
      </w:r>
      <w:r w:rsidRPr="00CB1DAC">
        <w:rPr>
          <w:rFonts w:ascii="Arial" w:eastAsia="Arial" w:hAnsi="Arial" w:cs="Arial"/>
          <w:sz w:val="20"/>
          <w:szCs w:val="20"/>
        </w:rPr>
        <w:t>5</w:t>
      </w:r>
      <w:r w:rsidRPr="00CB1DAC">
        <w:rPr>
          <w:rFonts w:ascii="MS Gothic" w:eastAsia="MS Gothic" w:hAnsi="MS Gothic" w:cs="MS Gothic"/>
          <w:bCs/>
          <w:sz w:val="20"/>
          <w:szCs w:val="20"/>
        </w:rPr>
        <w:t>位。伯克利是世界上最重要的研究及教学中心之一，其</w:t>
      </w:r>
      <w:r w:rsidRPr="00CB1DAC">
        <w:rPr>
          <w:rFonts w:ascii="宋体" w:eastAsia="宋体" w:hAnsi="宋体" w:cs="宋体"/>
          <w:sz w:val="20"/>
          <w:szCs w:val="20"/>
        </w:rPr>
        <w:t>计</w:t>
      </w:r>
      <w:r w:rsidRPr="00CB1DAC">
        <w:rPr>
          <w:rFonts w:ascii="MS Gothic" w:eastAsia="MS Gothic" w:hAnsi="MS Gothic" w:cs="MS Gothic"/>
          <w:bCs/>
          <w:sz w:val="20"/>
          <w:szCs w:val="20"/>
        </w:rPr>
        <w:t>算机工程、物理、化学、社会学、</w:t>
      </w:r>
      <w:r w:rsidRPr="00CB1DAC">
        <w:rPr>
          <w:rFonts w:ascii="宋体" w:eastAsia="宋体" w:hAnsi="宋体" w:cs="宋体"/>
          <w:sz w:val="20"/>
          <w:szCs w:val="20"/>
        </w:rPr>
        <w:t>经济</w:t>
      </w:r>
      <w:r w:rsidRPr="00CB1DAC">
        <w:rPr>
          <w:rFonts w:ascii="MS Gothic" w:eastAsia="MS Gothic" w:hAnsi="MS Gothic" w:cs="MS Gothic"/>
          <w:bCs/>
          <w:sz w:val="20"/>
          <w:szCs w:val="20"/>
        </w:rPr>
        <w:t>学、</w:t>
      </w:r>
      <w:r w:rsidRPr="00CB1DAC">
        <w:rPr>
          <w:rFonts w:ascii="宋体" w:eastAsia="宋体" w:hAnsi="宋体" w:cs="宋体"/>
          <w:sz w:val="20"/>
          <w:szCs w:val="20"/>
        </w:rPr>
        <w:t>统计</w:t>
      </w:r>
      <w:r w:rsidRPr="00CB1DAC">
        <w:rPr>
          <w:rFonts w:ascii="MS Gothic" w:eastAsia="MS Gothic" w:hAnsi="MS Gothic" w:cs="MS Gothic"/>
          <w:bCs/>
          <w:sz w:val="20"/>
          <w:szCs w:val="20"/>
        </w:rPr>
        <w:t>学等</w:t>
      </w:r>
      <w:r w:rsidRPr="00CB1DAC">
        <w:rPr>
          <w:rFonts w:ascii="宋体" w:eastAsia="宋体" w:hAnsi="宋体" w:cs="宋体"/>
          <w:sz w:val="20"/>
          <w:szCs w:val="20"/>
        </w:rPr>
        <w:t>诸</w:t>
      </w:r>
      <w:r w:rsidRPr="00CB1DAC">
        <w:rPr>
          <w:rFonts w:ascii="MS Gothic" w:eastAsia="MS Gothic" w:hAnsi="MS Gothic" w:cs="MS Gothic"/>
          <w:bCs/>
          <w:sz w:val="20"/>
          <w:szCs w:val="20"/>
        </w:rPr>
        <w:t>多</w:t>
      </w:r>
      <w:r w:rsidRPr="00CB1DAC">
        <w:rPr>
          <w:rFonts w:ascii="宋体" w:eastAsia="宋体" w:hAnsi="宋体" w:cs="宋体"/>
          <w:sz w:val="20"/>
          <w:szCs w:val="20"/>
        </w:rPr>
        <w:t>领</w:t>
      </w:r>
      <w:r w:rsidRPr="00CB1DAC">
        <w:rPr>
          <w:rFonts w:ascii="MS Gothic" w:eastAsia="MS Gothic" w:hAnsi="MS Gothic" w:cs="MS Gothic"/>
          <w:bCs/>
          <w:sz w:val="20"/>
          <w:szCs w:val="20"/>
        </w:rPr>
        <w:t>域位列世界前十，与斯坦福大学共同构成美国西部学</w:t>
      </w:r>
      <w:r w:rsidRPr="00CB1DAC">
        <w:rPr>
          <w:rFonts w:ascii="宋体" w:eastAsia="宋体" w:hAnsi="宋体" w:cs="宋体"/>
          <w:sz w:val="20"/>
          <w:szCs w:val="20"/>
        </w:rPr>
        <w:t>术</w:t>
      </w:r>
      <w:r w:rsidRPr="00CB1DAC">
        <w:rPr>
          <w:rFonts w:ascii="MS Gothic" w:eastAsia="MS Gothic" w:hAnsi="MS Gothic" w:cs="MS Gothic"/>
          <w:bCs/>
          <w:sz w:val="20"/>
          <w:szCs w:val="20"/>
        </w:rPr>
        <w:t>中心，并</w:t>
      </w:r>
      <w:r w:rsidRPr="00CB1DAC">
        <w:rPr>
          <w:rFonts w:ascii="宋体" w:eastAsia="宋体" w:hAnsi="宋体" w:cs="宋体"/>
          <w:sz w:val="20"/>
          <w:szCs w:val="20"/>
        </w:rPr>
        <w:t>为</w:t>
      </w:r>
      <w:r w:rsidRPr="00CB1DAC">
        <w:rPr>
          <w:rFonts w:ascii="MS Gothic" w:eastAsia="MS Gothic" w:hAnsi="MS Gothic" w:cs="MS Gothic"/>
          <w:bCs/>
          <w:sz w:val="20"/>
          <w:szCs w:val="20"/>
        </w:rPr>
        <w:t>硅谷培养了大批人才。截止</w:t>
      </w:r>
      <w:r w:rsidRPr="00CB1DAC">
        <w:rPr>
          <w:rFonts w:ascii="Arial" w:eastAsia="Arial" w:hAnsi="Arial" w:cs="Arial"/>
          <w:sz w:val="20"/>
          <w:szCs w:val="20"/>
        </w:rPr>
        <w:t>2019</w:t>
      </w:r>
      <w:r w:rsidRPr="00CB1DAC">
        <w:rPr>
          <w:rFonts w:ascii="MS Gothic" w:eastAsia="MS Gothic" w:hAnsi="MS Gothic" w:cs="MS Gothic"/>
          <w:bCs/>
          <w:sz w:val="20"/>
          <w:szCs w:val="20"/>
        </w:rPr>
        <w:t>年</w:t>
      </w:r>
      <w:r w:rsidRPr="00CB1DAC">
        <w:rPr>
          <w:rFonts w:ascii="Arial" w:eastAsia="Arial" w:hAnsi="Arial" w:cs="Arial"/>
          <w:sz w:val="20"/>
          <w:szCs w:val="20"/>
        </w:rPr>
        <w:t>10</w:t>
      </w:r>
      <w:r w:rsidRPr="00CB1DAC">
        <w:rPr>
          <w:rFonts w:ascii="MS Gothic" w:eastAsia="MS Gothic" w:hAnsi="MS Gothic" w:cs="MS Gothic"/>
          <w:bCs/>
          <w:sz w:val="20"/>
          <w:szCs w:val="20"/>
        </w:rPr>
        <w:t>月，伯克利的校友、教授及研究人</w:t>
      </w:r>
      <w:r w:rsidRPr="00CB1DAC">
        <w:rPr>
          <w:rFonts w:ascii="宋体" w:eastAsia="宋体" w:hAnsi="宋体" w:cs="宋体"/>
          <w:sz w:val="20"/>
          <w:szCs w:val="20"/>
        </w:rPr>
        <w:t>员</w:t>
      </w:r>
      <w:r w:rsidRPr="00CB1DAC">
        <w:rPr>
          <w:rFonts w:ascii="MS Gothic" w:eastAsia="MS Gothic" w:hAnsi="MS Gothic" w:cs="MS Gothic"/>
          <w:bCs/>
          <w:sz w:val="20"/>
          <w:szCs w:val="20"/>
        </w:rPr>
        <w:t>中共有</w:t>
      </w:r>
      <w:r w:rsidRPr="00CB1DAC">
        <w:rPr>
          <w:rFonts w:ascii="Arial" w:eastAsia="Arial" w:hAnsi="Arial" w:cs="Arial"/>
          <w:sz w:val="20"/>
          <w:szCs w:val="20"/>
        </w:rPr>
        <w:t>107</w:t>
      </w:r>
      <w:r w:rsidRPr="00CB1DAC">
        <w:rPr>
          <w:rFonts w:ascii="MS Gothic" w:eastAsia="MS Gothic" w:hAnsi="MS Gothic" w:cs="MS Gothic"/>
          <w:bCs/>
          <w:sz w:val="20"/>
          <w:szCs w:val="20"/>
        </w:rPr>
        <w:t>位</w:t>
      </w:r>
      <w:r w:rsidRPr="00CB1DAC">
        <w:rPr>
          <w:rFonts w:ascii="宋体" w:eastAsia="宋体" w:hAnsi="宋体" w:cs="宋体"/>
          <w:sz w:val="20"/>
          <w:szCs w:val="20"/>
        </w:rPr>
        <w:t>诺贝尔奖</w:t>
      </w:r>
      <w:r w:rsidRPr="00CB1DAC">
        <w:rPr>
          <w:rFonts w:ascii="MS Gothic" w:eastAsia="MS Gothic" w:hAnsi="MS Gothic" w:cs="MS Gothic"/>
          <w:bCs/>
          <w:sz w:val="20"/>
          <w:szCs w:val="20"/>
        </w:rPr>
        <w:t>得主（世界第三）、</w:t>
      </w:r>
      <w:r w:rsidRPr="00CB1DAC">
        <w:rPr>
          <w:rFonts w:ascii="Arial" w:eastAsia="Arial" w:hAnsi="Arial" w:cs="Arial"/>
          <w:sz w:val="20"/>
          <w:szCs w:val="20"/>
        </w:rPr>
        <w:t>14</w:t>
      </w:r>
      <w:r w:rsidRPr="00CB1DAC">
        <w:rPr>
          <w:rFonts w:ascii="MS Gothic" w:eastAsia="MS Gothic" w:hAnsi="MS Gothic" w:cs="MS Gothic"/>
          <w:bCs/>
          <w:sz w:val="20"/>
          <w:szCs w:val="20"/>
        </w:rPr>
        <w:t>位菲</w:t>
      </w:r>
      <w:r w:rsidRPr="00CB1DAC">
        <w:rPr>
          <w:rFonts w:ascii="宋体" w:eastAsia="宋体" w:hAnsi="宋体" w:cs="宋体"/>
          <w:sz w:val="20"/>
          <w:szCs w:val="20"/>
        </w:rPr>
        <w:t>尔兹奖</w:t>
      </w:r>
      <w:r w:rsidRPr="00CB1DAC">
        <w:rPr>
          <w:rFonts w:ascii="MS Gothic" w:eastAsia="MS Gothic" w:hAnsi="MS Gothic" w:cs="MS Gothic"/>
          <w:bCs/>
          <w:sz w:val="20"/>
          <w:szCs w:val="20"/>
        </w:rPr>
        <w:t>得主（世界第四）和</w:t>
      </w:r>
      <w:r w:rsidRPr="00CB1DAC">
        <w:rPr>
          <w:rFonts w:ascii="Arial" w:eastAsia="Arial" w:hAnsi="Arial" w:cs="Arial"/>
          <w:sz w:val="20"/>
          <w:szCs w:val="20"/>
        </w:rPr>
        <w:t>25</w:t>
      </w:r>
      <w:r w:rsidRPr="00CB1DAC">
        <w:rPr>
          <w:rFonts w:ascii="MS Gothic" w:eastAsia="MS Gothic" w:hAnsi="MS Gothic" w:cs="MS Gothic"/>
          <w:bCs/>
          <w:sz w:val="20"/>
          <w:szCs w:val="20"/>
        </w:rPr>
        <w:t>位</w:t>
      </w:r>
      <w:r w:rsidRPr="00CB1DAC">
        <w:rPr>
          <w:rFonts w:ascii="宋体" w:eastAsia="宋体" w:hAnsi="宋体" w:cs="宋体"/>
          <w:sz w:val="20"/>
          <w:szCs w:val="20"/>
        </w:rPr>
        <w:t>图</w:t>
      </w:r>
      <w:r w:rsidRPr="00CB1DAC">
        <w:rPr>
          <w:rFonts w:ascii="MS Gothic" w:eastAsia="MS Gothic" w:hAnsi="MS Gothic" w:cs="MS Gothic"/>
          <w:bCs/>
          <w:sz w:val="20"/>
          <w:szCs w:val="20"/>
        </w:rPr>
        <w:t>灵</w:t>
      </w:r>
      <w:r w:rsidRPr="00CB1DAC">
        <w:rPr>
          <w:rFonts w:ascii="宋体" w:eastAsia="宋体" w:hAnsi="宋体" w:cs="宋体"/>
          <w:sz w:val="20"/>
          <w:szCs w:val="20"/>
        </w:rPr>
        <w:t>奖</w:t>
      </w:r>
      <w:r w:rsidRPr="00CB1DAC">
        <w:rPr>
          <w:rFonts w:ascii="MS Gothic" w:eastAsia="MS Gothic" w:hAnsi="MS Gothic" w:cs="MS Gothic"/>
          <w:bCs/>
          <w:sz w:val="20"/>
          <w:szCs w:val="20"/>
        </w:rPr>
        <w:t>得主（世界第三）。</w:t>
      </w:r>
    </w:p>
    <w:p w:rsidR="004C5E70" w:rsidRPr="004C5E70" w:rsidRDefault="004C5E70" w:rsidP="004C5E70">
      <w:pPr>
        <w:ind w:firstLine="420"/>
        <w:jc w:val="both"/>
        <w:rPr>
          <w:sz w:val="20"/>
          <w:szCs w:val="20"/>
        </w:rPr>
      </w:pPr>
    </w:p>
    <w:p w:rsidR="004C5E70" w:rsidRDefault="00BB47ED" w:rsidP="004C5E70">
      <w:pPr>
        <w:ind w:right="20" w:firstLine="420"/>
        <w:jc w:val="both"/>
        <w:rPr>
          <w:rFonts w:ascii="MS Gothic" w:hAnsi="MS Gothic" w:cs="MS Gothic"/>
          <w:bCs/>
          <w:sz w:val="20"/>
          <w:szCs w:val="20"/>
        </w:rPr>
      </w:pPr>
      <w:r w:rsidRPr="00CB1DAC">
        <w:rPr>
          <w:rFonts w:ascii="Arial" w:eastAsia="Arial" w:hAnsi="Arial" w:cs="Arial"/>
          <w:sz w:val="20"/>
          <w:szCs w:val="20"/>
        </w:rPr>
        <w:t>2020</w:t>
      </w:r>
      <w:r w:rsidRPr="00CB1DAC">
        <w:rPr>
          <w:rFonts w:ascii="MS Gothic" w:eastAsia="MS Gothic" w:hAnsi="MS Gothic" w:cs="MS Gothic"/>
          <w:bCs/>
          <w:sz w:val="20"/>
          <w:szCs w:val="20"/>
        </w:rPr>
        <w:t>年，伯克利哈斯商学院推出</w:t>
      </w:r>
      <w:r w:rsidRPr="00CB1DAC">
        <w:rPr>
          <w:rFonts w:ascii="宋体" w:eastAsia="宋体" w:hAnsi="宋体" w:cs="宋体"/>
          <w:sz w:val="20"/>
          <w:szCs w:val="20"/>
        </w:rPr>
        <w:t>远</w:t>
      </w:r>
      <w:r w:rsidRPr="00CB1DAC">
        <w:rPr>
          <w:rFonts w:ascii="MS Gothic" w:eastAsia="MS Gothic" w:hAnsi="MS Gothic" w:cs="MS Gothic"/>
          <w:bCs/>
          <w:sz w:val="20"/>
          <w:szCs w:val="20"/>
        </w:rPr>
        <w:t>程教学</w:t>
      </w:r>
      <w:r w:rsidRPr="00CB1DAC">
        <w:rPr>
          <w:rFonts w:ascii="宋体" w:eastAsia="宋体" w:hAnsi="宋体" w:cs="宋体"/>
          <w:sz w:val="20"/>
          <w:szCs w:val="20"/>
        </w:rPr>
        <w:t>项</w:t>
      </w:r>
      <w:r w:rsidRPr="00CB1DAC">
        <w:rPr>
          <w:rFonts w:ascii="MS Gothic" w:eastAsia="MS Gothic" w:hAnsi="MS Gothic" w:cs="MS Gothic"/>
          <w:bCs/>
          <w:sz w:val="20"/>
          <w:szCs w:val="20"/>
        </w:rPr>
        <w:t>目，</w:t>
      </w:r>
      <w:r w:rsidRPr="00CB1DAC">
        <w:rPr>
          <w:rFonts w:ascii="宋体" w:eastAsia="宋体" w:hAnsi="宋体" w:cs="宋体"/>
          <w:sz w:val="20"/>
          <w:szCs w:val="20"/>
        </w:rPr>
        <w:t>该项</w:t>
      </w:r>
      <w:r w:rsidRPr="00CB1DAC">
        <w:rPr>
          <w:rFonts w:ascii="MS Gothic" w:eastAsia="MS Gothic" w:hAnsi="MS Gothic" w:cs="MS Gothic"/>
          <w:bCs/>
          <w:sz w:val="20"/>
          <w:szCs w:val="20"/>
        </w:rPr>
        <w:t>目由伯克利哈斯商学院与伯克利全球教育部</w:t>
      </w:r>
      <w:r w:rsidRPr="00CB1DAC">
        <w:rPr>
          <w:rFonts w:ascii="宋体" w:eastAsia="宋体" w:hAnsi="宋体" w:cs="宋体"/>
          <w:sz w:val="20"/>
          <w:szCs w:val="20"/>
        </w:rPr>
        <w:t>门</w:t>
      </w:r>
      <w:r w:rsidRPr="00CB1DAC">
        <w:rPr>
          <w:rFonts w:ascii="MS Gothic" w:eastAsia="MS Gothic" w:hAnsi="MS Gothic" w:cs="MS Gothic"/>
          <w:bCs/>
          <w:sz w:val="20"/>
          <w:szCs w:val="20"/>
        </w:rPr>
        <w:t>共同管理。哈斯商学院地理位置</w:t>
      </w:r>
      <w:r w:rsidRPr="00CB1DAC">
        <w:rPr>
          <w:rFonts w:ascii="宋体" w:eastAsia="宋体" w:hAnsi="宋体" w:cs="宋体"/>
          <w:sz w:val="20"/>
          <w:szCs w:val="20"/>
        </w:rPr>
        <w:t>优</w:t>
      </w:r>
      <w:r w:rsidRPr="00CB1DAC">
        <w:rPr>
          <w:rFonts w:ascii="MS Gothic" w:eastAsia="MS Gothic" w:hAnsi="MS Gothic" w:cs="MS Gothic"/>
          <w:bCs/>
          <w:sz w:val="20"/>
          <w:szCs w:val="20"/>
        </w:rPr>
        <w:t>越，坐落于旧金山湾区，独享旧金山和硅谷得天独厚的</w:t>
      </w:r>
      <w:r w:rsidRPr="00CB1DAC">
        <w:rPr>
          <w:rFonts w:ascii="宋体" w:eastAsia="宋体" w:hAnsi="宋体" w:cs="宋体"/>
          <w:sz w:val="20"/>
          <w:szCs w:val="20"/>
        </w:rPr>
        <w:t>资</w:t>
      </w:r>
      <w:r w:rsidRPr="00CB1DAC">
        <w:rPr>
          <w:rFonts w:ascii="MS Gothic" w:eastAsia="MS Gothic" w:hAnsi="MS Gothic" w:cs="MS Gothic"/>
          <w:bCs/>
          <w:sz w:val="20"/>
          <w:szCs w:val="20"/>
        </w:rPr>
        <w:t>源。在</w:t>
      </w:r>
      <w:r w:rsidRPr="00CB1DAC">
        <w:rPr>
          <w:rFonts w:ascii="宋体" w:eastAsia="宋体" w:hAnsi="宋体" w:cs="宋体"/>
          <w:sz w:val="20"/>
          <w:szCs w:val="20"/>
        </w:rPr>
        <w:t>这</w:t>
      </w:r>
      <w:r w:rsidRPr="00CB1DAC">
        <w:rPr>
          <w:rFonts w:ascii="MS Gothic" w:eastAsia="MS Gothic" w:hAnsi="MS Gothic" w:cs="MS Gothic"/>
          <w:bCs/>
          <w:sz w:val="20"/>
          <w:szCs w:val="20"/>
        </w:rPr>
        <w:t>里，学生可以体</w:t>
      </w:r>
      <w:r w:rsidRPr="00CB1DAC">
        <w:rPr>
          <w:rFonts w:ascii="宋体" w:eastAsia="宋体" w:hAnsi="宋体" w:cs="宋体"/>
          <w:sz w:val="20"/>
          <w:szCs w:val="20"/>
        </w:rPr>
        <w:t>验</w:t>
      </w:r>
      <w:r w:rsidRPr="00CB1DAC">
        <w:rPr>
          <w:rFonts w:ascii="MS Gothic" w:eastAsia="MS Gothic" w:hAnsi="MS Gothic" w:cs="MS Gothic"/>
          <w:bCs/>
          <w:sz w:val="20"/>
          <w:szCs w:val="20"/>
        </w:rPr>
        <w:t>到原汁原味的</w:t>
      </w:r>
      <w:r w:rsidRPr="00CB1DAC">
        <w:rPr>
          <w:rFonts w:ascii="Arial" w:eastAsia="Arial" w:hAnsi="Arial" w:cs="Arial"/>
          <w:sz w:val="20"/>
          <w:szCs w:val="20"/>
        </w:rPr>
        <w:t>MBA</w:t>
      </w:r>
      <w:r w:rsidRPr="00CB1DAC">
        <w:rPr>
          <w:rFonts w:ascii="宋体" w:eastAsia="宋体" w:hAnsi="宋体" w:cs="宋体"/>
          <w:sz w:val="20"/>
          <w:szCs w:val="20"/>
        </w:rPr>
        <w:t>课</w:t>
      </w:r>
      <w:r w:rsidRPr="00CB1DAC">
        <w:rPr>
          <w:rFonts w:ascii="MS Gothic" w:eastAsia="MS Gothic" w:hAnsi="MS Gothic" w:cs="MS Gothic"/>
          <w:bCs/>
          <w:sz w:val="20"/>
          <w:szCs w:val="20"/>
        </w:rPr>
        <w:t>程。学生在</w:t>
      </w:r>
      <w:r w:rsidRPr="00CB1DAC">
        <w:rPr>
          <w:rFonts w:ascii="宋体" w:eastAsia="宋体" w:hAnsi="宋体" w:cs="宋体"/>
          <w:sz w:val="20"/>
          <w:szCs w:val="20"/>
        </w:rPr>
        <w:t>线</w:t>
      </w:r>
      <w:r w:rsidRPr="00CB1DAC">
        <w:rPr>
          <w:rFonts w:ascii="MS Gothic" w:eastAsia="MS Gothic" w:hAnsi="MS Gothic" w:cs="MS Gothic"/>
          <w:bCs/>
          <w:sz w:val="20"/>
          <w:szCs w:val="20"/>
        </w:rPr>
        <w:t>上享受伯克利哈斯</w:t>
      </w:r>
      <w:r w:rsidRPr="00CB1DAC">
        <w:rPr>
          <w:rFonts w:ascii="宋体" w:eastAsia="宋体" w:hAnsi="宋体" w:cs="宋体"/>
          <w:sz w:val="20"/>
          <w:szCs w:val="20"/>
        </w:rPr>
        <w:t>顶级</w:t>
      </w:r>
      <w:r w:rsidRPr="00CB1DAC">
        <w:rPr>
          <w:rFonts w:ascii="MS Gothic" w:eastAsia="MS Gothic" w:hAnsi="MS Gothic" w:cs="MS Gothic"/>
          <w:bCs/>
          <w:sz w:val="20"/>
          <w:szCs w:val="20"/>
        </w:rPr>
        <w:t>的教学</w:t>
      </w:r>
      <w:r w:rsidRPr="00CB1DAC">
        <w:rPr>
          <w:rFonts w:ascii="宋体" w:eastAsia="宋体" w:hAnsi="宋体" w:cs="宋体"/>
          <w:sz w:val="20"/>
          <w:szCs w:val="20"/>
        </w:rPr>
        <w:t>资</w:t>
      </w:r>
      <w:r w:rsidRPr="00CB1DAC">
        <w:rPr>
          <w:rFonts w:ascii="MS Gothic" w:eastAsia="MS Gothic" w:hAnsi="MS Gothic" w:cs="MS Gothic"/>
          <w:bCs/>
          <w:sz w:val="20"/>
          <w:szCs w:val="20"/>
        </w:rPr>
        <w:t>源的同</w:t>
      </w:r>
      <w:r w:rsidRPr="00CB1DAC">
        <w:rPr>
          <w:rFonts w:ascii="宋体" w:eastAsia="宋体" w:hAnsi="宋体" w:cs="宋体"/>
          <w:sz w:val="20"/>
          <w:szCs w:val="20"/>
        </w:rPr>
        <w:t>时</w:t>
      </w:r>
      <w:r w:rsidRPr="00CB1DAC">
        <w:rPr>
          <w:rFonts w:ascii="MS Gothic" w:eastAsia="MS Gothic" w:hAnsi="MS Gothic" w:cs="MS Gothic"/>
          <w:bCs/>
          <w:sz w:val="20"/>
          <w:szCs w:val="20"/>
        </w:rPr>
        <w:t>可以修得学分，</w:t>
      </w:r>
      <w:r w:rsidRPr="00CB1DAC">
        <w:rPr>
          <w:rFonts w:ascii="宋体" w:eastAsia="宋体" w:hAnsi="宋体" w:cs="宋体"/>
          <w:sz w:val="20"/>
          <w:szCs w:val="20"/>
        </w:rPr>
        <w:t>该</w:t>
      </w:r>
      <w:r w:rsidRPr="00CB1DAC">
        <w:rPr>
          <w:rFonts w:ascii="MS Gothic" w:eastAsia="MS Gothic" w:hAnsi="MS Gothic" w:cs="MS Gothic"/>
          <w:bCs/>
          <w:sz w:val="20"/>
          <w:szCs w:val="20"/>
        </w:rPr>
        <w:t>学分可用于未来</w:t>
      </w:r>
      <w:r w:rsidR="00CB1DAC" w:rsidRPr="00CB1DAC">
        <w:rPr>
          <w:rFonts w:ascii="Arial" w:eastAsia="Arial" w:hAnsi="Arial" w:cs="Arial"/>
          <w:sz w:val="20"/>
          <w:szCs w:val="20"/>
        </w:rPr>
        <w:t>哈斯商学院</w:t>
      </w:r>
      <w:r w:rsidRPr="00CB1DAC">
        <w:rPr>
          <w:rFonts w:ascii="MS Gothic" w:eastAsia="MS Gothic" w:hAnsi="MS Gothic" w:cs="MS Gothic"/>
          <w:bCs/>
          <w:sz w:val="20"/>
          <w:szCs w:val="20"/>
        </w:rPr>
        <w:t>面授</w:t>
      </w:r>
      <w:r w:rsidRPr="00CB1DAC">
        <w:rPr>
          <w:rFonts w:ascii="宋体" w:eastAsia="宋体" w:hAnsi="宋体" w:cs="宋体"/>
          <w:sz w:val="20"/>
          <w:szCs w:val="20"/>
        </w:rPr>
        <w:t>项</w:t>
      </w:r>
      <w:r w:rsidRPr="00CB1DAC">
        <w:rPr>
          <w:rFonts w:ascii="MS Gothic" w:eastAsia="MS Gothic" w:hAnsi="MS Gothic" w:cs="MS Gothic"/>
          <w:bCs/>
          <w:sz w:val="20"/>
          <w:szCs w:val="20"/>
        </w:rPr>
        <w:t>目</w:t>
      </w:r>
      <w:r w:rsidRPr="00CB1DAC">
        <w:rPr>
          <w:rFonts w:ascii="宋体" w:eastAsia="宋体" w:hAnsi="宋体" w:cs="宋体"/>
          <w:sz w:val="20"/>
          <w:szCs w:val="20"/>
        </w:rPr>
        <w:t>证书认证</w:t>
      </w:r>
      <w:r w:rsidRPr="00CB1DAC">
        <w:rPr>
          <w:rFonts w:ascii="MS Gothic" w:eastAsia="MS Gothic" w:hAnsi="MS Gothic" w:cs="MS Gothic"/>
          <w:bCs/>
          <w:sz w:val="20"/>
          <w:szCs w:val="20"/>
        </w:rPr>
        <w:t>，并可根据</w:t>
      </w:r>
      <w:r w:rsidRPr="00CB1DAC">
        <w:rPr>
          <w:rFonts w:ascii="宋体" w:eastAsia="宋体" w:hAnsi="宋体" w:cs="宋体"/>
          <w:sz w:val="20"/>
          <w:szCs w:val="20"/>
        </w:rPr>
        <w:t>实际</w:t>
      </w:r>
      <w:r w:rsidRPr="00CB1DAC">
        <w:rPr>
          <w:rFonts w:ascii="MS Gothic" w:eastAsia="MS Gothic" w:hAnsi="MS Gothic" w:cs="MS Gothic"/>
          <w:bCs/>
          <w:sz w:val="20"/>
          <w:szCs w:val="20"/>
        </w:rPr>
        <w:t>情况将所得学分</w:t>
      </w:r>
      <w:r w:rsidRPr="00CB1DAC">
        <w:rPr>
          <w:rFonts w:ascii="宋体" w:eastAsia="宋体" w:hAnsi="宋体" w:cs="宋体"/>
          <w:sz w:val="20"/>
          <w:szCs w:val="20"/>
        </w:rPr>
        <w:t>转换</w:t>
      </w:r>
      <w:r w:rsidRPr="00CB1DAC">
        <w:rPr>
          <w:rFonts w:ascii="MS Gothic" w:eastAsia="MS Gothic" w:hAnsi="MS Gothic" w:cs="MS Gothic"/>
          <w:bCs/>
          <w:sz w:val="20"/>
          <w:szCs w:val="20"/>
        </w:rPr>
        <w:t>到在</w:t>
      </w:r>
      <w:r w:rsidRPr="00CB1DAC">
        <w:rPr>
          <w:rFonts w:ascii="宋体" w:eastAsia="宋体" w:hAnsi="宋体" w:cs="宋体"/>
          <w:sz w:val="20"/>
          <w:szCs w:val="20"/>
        </w:rPr>
        <w:t>读</w:t>
      </w:r>
      <w:r w:rsidRPr="00CB1DAC">
        <w:rPr>
          <w:rFonts w:ascii="MS Gothic" w:eastAsia="MS Gothic" w:hAnsi="MS Gothic" w:cs="MS Gothic"/>
          <w:bCs/>
          <w:sz w:val="20"/>
          <w:szCs w:val="20"/>
        </w:rPr>
        <w:t>的本科或研究生学位</w:t>
      </w:r>
      <w:r w:rsidRPr="00CB1DAC">
        <w:rPr>
          <w:rFonts w:ascii="Gautami" w:eastAsia="Gautami" w:hAnsi="Gautami" w:cs="Gautami"/>
          <w:sz w:val="20"/>
          <w:szCs w:val="20"/>
        </w:rPr>
        <w:t>​</w:t>
      </w:r>
      <w:r w:rsidRPr="00CB1DAC">
        <w:rPr>
          <w:rFonts w:ascii="MS Gothic" w:eastAsia="MS Gothic" w:hAnsi="MS Gothic" w:cs="MS Gothic"/>
          <w:bCs/>
          <w:sz w:val="20"/>
          <w:szCs w:val="20"/>
        </w:rPr>
        <w:t>。</w:t>
      </w:r>
    </w:p>
    <w:p w:rsidR="004C5E70" w:rsidRPr="004C5E70" w:rsidRDefault="004C5E70" w:rsidP="004C5E70">
      <w:pPr>
        <w:ind w:right="20" w:firstLine="420"/>
        <w:jc w:val="both"/>
        <w:rPr>
          <w:sz w:val="20"/>
          <w:szCs w:val="20"/>
        </w:rPr>
      </w:pPr>
    </w:p>
    <w:p w:rsidR="00BB47ED" w:rsidRPr="00CB1DAC" w:rsidRDefault="00CB1DAC" w:rsidP="004C5E70">
      <w:pPr>
        <w:ind w:right="20" w:firstLine="420"/>
        <w:jc w:val="both"/>
        <w:rPr>
          <w:sz w:val="20"/>
          <w:szCs w:val="20"/>
        </w:rPr>
      </w:pPr>
      <w:r w:rsidRPr="00CB1DAC">
        <w:rPr>
          <w:rFonts w:ascii="Arial" w:eastAsia="Arial" w:hAnsi="Arial" w:cs="Arial"/>
          <w:sz w:val="20"/>
          <w:szCs w:val="20"/>
        </w:rPr>
        <w:t>哈斯商学院</w:t>
      </w:r>
      <w:r w:rsidR="00BB47ED" w:rsidRPr="00CB1DAC">
        <w:rPr>
          <w:rFonts w:ascii="MS Gothic" w:eastAsia="MS Gothic" w:hAnsi="MS Gothic" w:cs="MS Gothic"/>
          <w:bCs/>
          <w:sz w:val="20"/>
          <w:szCs w:val="20"/>
        </w:rPr>
        <w:t>在</w:t>
      </w:r>
      <w:r w:rsidR="00BB47ED" w:rsidRPr="00CB1DAC">
        <w:rPr>
          <w:rFonts w:ascii="宋体" w:eastAsia="宋体" w:hAnsi="宋体" w:cs="宋体"/>
          <w:sz w:val="20"/>
          <w:szCs w:val="20"/>
        </w:rPr>
        <w:t>线项</w:t>
      </w:r>
      <w:r w:rsidR="00BB47ED" w:rsidRPr="00CB1DAC">
        <w:rPr>
          <w:rFonts w:ascii="MS Gothic" w:eastAsia="MS Gothic" w:hAnsi="MS Gothic" w:cs="MS Gothic"/>
          <w:bCs/>
          <w:sz w:val="20"/>
          <w:szCs w:val="20"/>
        </w:rPr>
        <w:t>目不同于其它世界</w:t>
      </w:r>
      <w:r w:rsidR="00BB47ED" w:rsidRPr="00CB1DAC">
        <w:rPr>
          <w:rFonts w:ascii="宋体" w:eastAsia="宋体" w:hAnsi="宋体" w:cs="宋体"/>
          <w:sz w:val="20"/>
          <w:szCs w:val="20"/>
        </w:rPr>
        <w:t>顶级</w:t>
      </w:r>
      <w:r w:rsidR="00BB47ED" w:rsidRPr="00CB1DAC">
        <w:rPr>
          <w:rFonts w:ascii="MS Gothic" w:eastAsia="MS Gothic" w:hAnsi="MS Gothic" w:cs="MS Gothic"/>
          <w:bCs/>
          <w:sz w:val="20"/>
          <w:szCs w:val="20"/>
        </w:rPr>
        <w:t>大学商学院所提供的</w:t>
      </w:r>
      <w:r w:rsidR="00BB47ED" w:rsidRPr="00CB1DAC">
        <w:rPr>
          <w:rFonts w:ascii="宋体" w:eastAsia="宋体" w:hAnsi="宋体" w:cs="宋体"/>
          <w:sz w:val="20"/>
          <w:szCs w:val="20"/>
        </w:rPr>
        <w:t>课</w:t>
      </w:r>
      <w:r w:rsidR="00BB47ED" w:rsidRPr="00CB1DAC">
        <w:rPr>
          <w:rFonts w:ascii="MS Gothic" w:eastAsia="MS Gothic" w:hAnsi="MS Gothic" w:cs="MS Gothic"/>
          <w:bCs/>
          <w:sz w:val="20"/>
          <w:szCs w:val="20"/>
        </w:rPr>
        <w:t>程或</w:t>
      </w:r>
      <w:r w:rsidR="00BB47ED" w:rsidRPr="00CB1DAC">
        <w:rPr>
          <w:rFonts w:ascii="宋体" w:eastAsia="宋体" w:hAnsi="宋体" w:cs="宋体"/>
          <w:sz w:val="20"/>
          <w:szCs w:val="20"/>
        </w:rPr>
        <w:t>项</w:t>
      </w:r>
      <w:r w:rsidR="00BB47ED" w:rsidRPr="00CB1DAC">
        <w:rPr>
          <w:rFonts w:ascii="MS Gothic" w:eastAsia="MS Gothic" w:hAnsi="MS Gothic" w:cs="MS Gothic"/>
          <w:bCs/>
          <w:sz w:val="20"/>
          <w:szCs w:val="20"/>
        </w:rPr>
        <w:t>目：</w:t>
      </w:r>
      <w:r w:rsidR="00BB47ED" w:rsidRPr="00CB1DAC">
        <w:rPr>
          <w:rFonts w:ascii="宋体" w:eastAsia="宋体" w:hAnsi="宋体" w:cs="宋体"/>
          <w:sz w:val="20"/>
          <w:szCs w:val="20"/>
        </w:rPr>
        <w:t>课</w:t>
      </w:r>
      <w:r w:rsidR="00BB47ED" w:rsidRPr="00CB1DAC">
        <w:rPr>
          <w:rFonts w:ascii="MS Gothic" w:eastAsia="MS Gothic" w:hAnsi="MS Gothic" w:cs="MS Gothic"/>
          <w:bCs/>
          <w:sz w:val="20"/>
          <w:szCs w:val="20"/>
        </w:rPr>
        <w:t>程</w:t>
      </w:r>
      <w:r w:rsidR="00BB47ED" w:rsidRPr="00CB1DAC">
        <w:rPr>
          <w:rFonts w:ascii="宋体" w:eastAsia="宋体" w:hAnsi="宋体" w:cs="宋体"/>
          <w:sz w:val="20"/>
          <w:szCs w:val="20"/>
        </w:rPr>
        <w:t>为</w:t>
      </w:r>
      <w:r w:rsidR="00BB47ED" w:rsidRPr="00CB1DAC">
        <w:rPr>
          <w:rFonts w:ascii="Arial" w:eastAsia="Arial" w:hAnsi="Arial" w:cs="Arial"/>
          <w:sz w:val="20"/>
          <w:szCs w:val="20"/>
        </w:rPr>
        <w:t>MBA</w:t>
      </w:r>
      <w:r w:rsidR="00BB47ED" w:rsidRPr="00CB1DAC">
        <w:rPr>
          <w:rFonts w:ascii="MS Gothic" w:eastAsia="MS Gothic" w:hAnsi="MS Gothic" w:cs="MS Gothic"/>
          <w:bCs/>
          <w:sz w:val="20"/>
          <w:szCs w:val="20"/>
        </w:rPr>
        <w:t>学位</w:t>
      </w:r>
      <w:r w:rsidR="00BB47ED" w:rsidRPr="00CB1DAC">
        <w:rPr>
          <w:rFonts w:ascii="宋体" w:eastAsia="宋体" w:hAnsi="宋体" w:cs="宋体"/>
          <w:sz w:val="20"/>
          <w:szCs w:val="20"/>
        </w:rPr>
        <w:t>项</w:t>
      </w:r>
      <w:r w:rsidR="00BB47ED" w:rsidRPr="00CB1DAC">
        <w:rPr>
          <w:rFonts w:ascii="MS Gothic" w:eastAsia="MS Gothic" w:hAnsi="MS Gothic" w:cs="MS Gothic"/>
          <w:bCs/>
          <w:sz w:val="20"/>
          <w:szCs w:val="20"/>
        </w:rPr>
        <w:t>目内原版</w:t>
      </w:r>
      <w:r w:rsidR="00BB47ED" w:rsidRPr="00CB1DAC">
        <w:rPr>
          <w:rFonts w:ascii="宋体" w:eastAsia="宋体" w:hAnsi="宋体" w:cs="宋体"/>
          <w:sz w:val="20"/>
          <w:szCs w:val="20"/>
        </w:rPr>
        <w:t>课</w:t>
      </w:r>
      <w:r w:rsidR="00BB47ED" w:rsidRPr="00CB1DAC">
        <w:rPr>
          <w:rFonts w:ascii="MS Gothic" w:eastAsia="MS Gothic" w:hAnsi="MS Gothic" w:cs="MS Gothic"/>
          <w:bCs/>
          <w:sz w:val="20"/>
          <w:szCs w:val="20"/>
        </w:rPr>
        <w:t>程，将由</w:t>
      </w:r>
      <w:r w:rsidR="00BB47ED" w:rsidRPr="00CB1DAC">
        <w:rPr>
          <w:rFonts w:ascii="宋体" w:eastAsia="宋体" w:hAnsi="宋体" w:cs="宋体"/>
          <w:sz w:val="20"/>
          <w:szCs w:val="20"/>
        </w:rPr>
        <w:t>课</w:t>
      </w:r>
      <w:r w:rsidR="00BB47ED" w:rsidRPr="00CB1DAC">
        <w:rPr>
          <w:rFonts w:ascii="MS Gothic" w:eastAsia="MS Gothic" w:hAnsi="MS Gothic" w:cs="MS Gothic"/>
          <w:bCs/>
          <w:sz w:val="20"/>
          <w:szCs w:val="20"/>
        </w:rPr>
        <w:t>程原授</w:t>
      </w:r>
      <w:r w:rsidR="00BB47ED" w:rsidRPr="00CB1DAC">
        <w:rPr>
          <w:rFonts w:ascii="宋体" w:eastAsia="宋体" w:hAnsi="宋体" w:cs="宋体"/>
          <w:sz w:val="20"/>
          <w:szCs w:val="20"/>
        </w:rPr>
        <w:t>课</w:t>
      </w:r>
      <w:r w:rsidR="00BB47ED" w:rsidRPr="00CB1DAC">
        <w:rPr>
          <w:rFonts w:ascii="MS Gothic" w:eastAsia="MS Gothic" w:hAnsi="MS Gothic" w:cs="MS Gothic"/>
          <w:bCs/>
          <w:sz w:val="20"/>
          <w:szCs w:val="20"/>
        </w:rPr>
        <w:t>教授伯克利哈斯商学院</w:t>
      </w:r>
      <w:r w:rsidR="00BB47ED" w:rsidRPr="00CB1DAC">
        <w:rPr>
          <w:rFonts w:ascii="宋体" w:eastAsia="宋体" w:hAnsi="宋体" w:cs="宋体"/>
          <w:sz w:val="20"/>
          <w:szCs w:val="20"/>
        </w:rPr>
        <w:t>顶级</w:t>
      </w:r>
      <w:r w:rsidR="00BB47ED" w:rsidRPr="00CB1DAC">
        <w:rPr>
          <w:rFonts w:ascii="MS Gothic" w:eastAsia="MS Gothic" w:hAnsi="MS Gothic" w:cs="MS Gothic"/>
          <w:bCs/>
          <w:sz w:val="20"/>
          <w:szCs w:val="20"/>
        </w:rPr>
        <w:t>教授任</w:t>
      </w:r>
      <w:r w:rsidR="00BB47ED" w:rsidRPr="00CB1DAC">
        <w:rPr>
          <w:rFonts w:ascii="宋体" w:eastAsia="宋体" w:hAnsi="宋体" w:cs="宋体"/>
          <w:sz w:val="20"/>
          <w:szCs w:val="20"/>
        </w:rPr>
        <w:t>课</w:t>
      </w:r>
      <w:r w:rsidR="00BB47ED" w:rsidRPr="00CB1DAC">
        <w:rPr>
          <w:rFonts w:ascii="MS Gothic" w:eastAsia="MS Gothic" w:hAnsi="MS Gothic" w:cs="MS Gothic"/>
          <w:bCs/>
          <w:sz w:val="20"/>
          <w:szCs w:val="20"/>
        </w:rPr>
        <w:t>。</w:t>
      </w:r>
      <w:r w:rsidR="00BB47ED" w:rsidRPr="00CB1DAC">
        <w:rPr>
          <w:rFonts w:ascii="宋体" w:eastAsia="宋体" w:hAnsi="宋体" w:cs="宋体"/>
          <w:sz w:val="20"/>
          <w:szCs w:val="20"/>
        </w:rPr>
        <w:t>课</w:t>
      </w:r>
      <w:r w:rsidR="00BB47ED" w:rsidRPr="00CB1DAC">
        <w:rPr>
          <w:rFonts w:ascii="MS Gothic" w:eastAsia="MS Gothic" w:hAnsi="MS Gothic" w:cs="MS Gothic"/>
          <w:bCs/>
          <w:sz w:val="20"/>
          <w:szCs w:val="20"/>
        </w:rPr>
        <w:t>程内容、教材和考核</w:t>
      </w:r>
      <w:r w:rsidR="00BB47ED" w:rsidRPr="00CB1DAC">
        <w:rPr>
          <w:rFonts w:ascii="宋体" w:eastAsia="宋体" w:hAnsi="宋体" w:cs="宋体"/>
          <w:sz w:val="20"/>
          <w:szCs w:val="20"/>
        </w:rPr>
        <w:t>标</w:t>
      </w:r>
      <w:r w:rsidR="00BB47ED" w:rsidRPr="00CB1DAC">
        <w:rPr>
          <w:rFonts w:ascii="MS Gothic" w:eastAsia="MS Gothic" w:hAnsi="MS Gothic" w:cs="MS Gothic"/>
          <w:bCs/>
          <w:sz w:val="20"/>
          <w:szCs w:val="20"/>
        </w:rPr>
        <w:t>准都与伯克利哈斯商学院目前</w:t>
      </w:r>
      <w:r w:rsidR="00BB47ED" w:rsidRPr="00CB1DAC">
        <w:rPr>
          <w:rFonts w:ascii="Arial" w:eastAsia="Arial" w:hAnsi="Arial" w:cs="Arial"/>
          <w:sz w:val="20"/>
          <w:szCs w:val="20"/>
        </w:rPr>
        <w:t>MBA</w:t>
      </w:r>
      <w:r w:rsidR="00BB47ED" w:rsidRPr="00CB1DAC">
        <w:rPr>
          <w:rFonts w:ascii="MS Gothic" w:eastAsia="MS Gothic" w:hAnsi="MS Gothic" w:cs="MS Gothic"/>
          <w:bCs/>
          <w:sz w:val="20"/>
          <w:szCs w:val="20"/>
        </w:rPr>
        <w:t>学位</w:t>
      </w:r>
      <w:r w:rsidR="00BB47ED" w:rsidRPr="00CB1DAC">
        <w:rPr>
          <w:rFonts w:ascii="宋体" w:eastAsia="宋体" w:hAnsi="宋体" w:cs="宋体"/>
          <w:sz w:val="20"/>
          <w:szCs w:val="20"/>
        </w:rPr>
        <w:t>项</w:t>
      </w:r>
      <w:r w:rsidR="00BB47ED" w:rsidRPr="00CB1DAC">
        <w:rPr>
          <w:rFonts w:ascii="Gautami" w:eastAsia="Gautami" w:hAnsi="Gautami" w:cs="Gautami"/>
          <w:sz w:val="20"/>
          <w:szCs w:val="20"/>
        </w:rPr>
        <w:t>​</w:t>
      </w:r>
      <w:r w:rsidR="005C57A4">
        <w:rPr>
          <w:rFonts w:ascii="MS Gothic" w:eastAsia="MS Gothic" w:hAnsi="MS Gothic" w:cs="MS Gothic"/>
          <w:bCs/>
          <w:sz w:val="20"/>
          <w:szCs w:val="20"/>
        </w:rPr>
        <w:t>目</w:t>
      </w:r>
      <w:r w:rsidR="00BB47ED" w:rsidRPr="00CB1DAC">
        <w:rPr>
          <w:rFonts w:ascii="MS Gothic" w:eastAsia="MS Gothic" w:hAnsi="MS Gothic" w:cs="MS Gothic"/>
          <w:bCs/>
          <w:sz w:val="20"/>
          <w:szCs w:val="20"/>
        </w:rPr>
        <w:t>相当</w:t>
      </w:r>
      <w:r w:rsidR="00BB47ED" w:rsidRPr="00CB1DAC">
        <w:rPr>
          <w:rFonts w:ascii="Gautami" w:eastAsia="Gautami" w:hAnsi="Gautami" w:cs="Gautami"/>
          <w:sz w:val="20"/>
          <w:szCs w:val="20"/>
        </w:rPr>
        <w:t>​</w:t>
      </w:r>
      <w:r w:rsidR="00BB47ED" w:rsidRPr="00CB1DAC">
        <w:rPr>
          <w:rFonts w:ascii="MS Gothic" w:eastAsia="MS Gothic" w:hAnsi="MS Gothic" w:cs="MS Gothic"/>
          <w:bCs/>
          <w:sz w:val="20"/>
          <w:szCs w:val="20"/>
        </w:rPr>
        <w:t>。学生通</w:t>
      </w:r>
      <w:r w:rsidR="00BB47ED" w:rsidRPr="00CB1DAC">
        <w:rPr>
          <w:rFonts w:ascii="宋体" w:eastAsia="宋体" w:hAnsi="宋体" w:cs="宋体"/>
          <w:sz w:val="20"/>
          <w:szCs w:val="20"/>
        </w:rPr>
        <w:t>过</w:t>
      </w:r>
      <w:r w:rsidRPr="00CB1DAC">
        <w:rPr>
          <w:rFonts w:ascii="Arial" w:eastAsia="Arial" w:hAnsi="Arial" w:cs="Arial"/>
          <w:sz w:val="20"/>
          <w:szCs w:val="20"/>
        </w:rPr>
        <w:t>哈斯商学院</w:t>
      </w:r>
      <w:r w:rsidR="00BB47ED" w:rsidRPr="00CB1DAC">
        <w:rPr>
          <w:rFonts w:ascii="MS Gothic" w:eastAsia="MS Gothic" w:hAnsi="MS Gothic" w:cs="MS Gothic"/>
          <w:bCs/>
          <w:sz w:val="20"/>
          <w:szCs w:val="20"/>
        </w:rPr>
        <w:t>在</w:t>
      </w:r>
      <w:r w:rsidR="00BB47ED" w:rsidRPr="00CB1DAC">
        <w:rPr>
          <w:rFonts w:ascii="宋体" w:eastAsia="宋体" w:hAnsi="宋体" w:cs="宋体"/>
          <w:sz w:val="20"/>
          <w:szCs w:val="20"/>
        </w:rPr>
        <w:t>线项</w:t>
      </w:r>
      <w:r w:rsidR="00BB47ED" w:rsidRPr="00CB1DAC">
        <w:rPr>
          <w:rFonts w:ascii="MS Gothic" w:eastAsia="MS Gothic" w:hAnsi="MS Gothic" w:cs="MS Gothic"/>
          <w:bCs/>
          <w:sz w:val="20"/>
          <w:szCs w:val="20"/>
        </w:rPr>
        <w:t>目的学</w:t>
      </w:r>
      <w:r w:rsidR="00BB47ED" w:rsidRPr="00CB1DAC">
        <w:rPr>
          <w:rFonts w:ascii="宋体" w:eastAsia="宋体" w:hAnsi="宋体" w:cs="宋体"/>
          <w:sz w:val="20"/>
          <w:szCs w:val="20"/>
        </w:rPr>
        <w:t>习</w:t>
      </w:r>
      <w:r w:rsidR="00BB47ED" w:rsidRPr="00CB1DAC">
        <w:rPr>
          <w:rFonts w:ascii="MS Gothic" w:eastAsia="MS Gothic" w:hAnsi="MS Gothic" w:cs="MS Gothic"/>
          <w:bCs/>
          <w:sz w:val="20"/>
          <w:szCs w:val="20"/>
        </w:rPr>
        <w:t>，学</w:t>
      </w:r>
      <w:r w:rsidR="00BB47ED" w:rsidRPr="00CB1DAC">
        <w:rPr>
          <w:rFonts w:ascii="宋体" w:eastAsia="宋体" w:hAnsi="宋体" w:cs="宋体"/>
          <w:sz w:val="20"/>
          <w:szCs w:val="20"/>
        </w:rPr>
        <w:t>术</w:t>
      </w:r>
      <w:r w:rsidR="00BB47ED" w:rsidRPr="00CB1DAC">
        <w:rPr>
          <w:rFonts w:ascii="MS Gothic" w:eastAsia="MS Gothic" w:hAnsi="MS Gothic" w:cs="MS Gothic"/>
          <w:bCs/>
          <w:sz w:val="20"/>
          <w:szCs w:val="20"/>
        </w:rPr>
        <w:t>水平与商</w:t>
      </w:r>
      <w:r w:rsidR="00BB47ED" w:rsidRPr="00CB1DAC">
        <w:rPr>
          <w:rFonts w:ascii="宋体" w:eastAsia="宋体" w:hAnsi="宋体" w:cs="宋体"/>
          <w:sz w:val="20"/>
          <w:szCs w:val="20"/>
        </w:rPr>
        <w:t>业</w:t>
      </w:r>
      <w:r w:rsidR="00BB47ED" w:rsidRPr="00CB1DAC">
        <w:rPr>
          <w:rFonts w:ascii="MS Gothic" w:eastAsia="MS Gothic" w:hAnsi="MS Gothic" w:cs="MS Gothic"/>
          <w:bCs/>
          <w:sz w:val="20"/>
          <w:szCs w:val="20"/>
        </w:rPr>
        <w:t>能力及国</w:t>
      </w:r>
      <w:r w:rsidR="00BB47ED" w:rsidRPr="00CB1DAC">
        <w:rPr>
          <w:rFonts w:ascii="宋体" w:eastAsia="宋体" w:hAnsi="宋体" w:cs="宋体"/>
          <w:sz w:val="20"/>
          <w:szCs w:val="20"/>
        </w:rPr>
        <w:t>际</w:t>
      </w:r>
      <w:r w:rsidR="00BB47ED" w:rsidRPr="00CB1DAC">
        <w:rPr>
          <w:rFonts w:ascii="MS Gothic" w:eastAsia="MS Gothic" w:hAnsi="MS Gothic" w:cs="MS Gothic"/>
          <w:bCs/>
          <w:sz w:val="20"/>
          <w:szCs w:val="20"/>
        </w:rPr>
        <w:t>素养将得到</w:t>
      </w:r>
      <w:r w:rsidR="00BB47ED" w:rsidRPr="00CB1DAC">
        <w:rPr>
          <w:rFonts w:ascii="宋体" w:eastAsia="宋体" w:hAnsi="宋体" w:cs="宋体"/>
          <w:sz w:val="20"/>
          <w:szCs w:val="20"/>
        </w:rPr>
        <w:t>显</w:t>
      </w:r>
      <w:r w:rsidR="00BB47ED" w:rsidRPr="00CB1DAC">
        <w:rPr>
          <w:rFonts w:ascii="MS Gothic" w:eastAsia="MS Gothic" w:hAnsi="MS Gothic" w:cs="MS Gothic"/>
          <w:bCs/>
          <w:sz w:val="20"/>
          <w:szCs w:val="20"/>
        </w:rPr>
        <w:t>著提升，并可从中</w:t>
      </w:r>
      <w:r w:rsidR="00BB47ED" w:rsidRPr="00CB1DAC">
        <w:rPr>
          <w:rFonts w:ascii="宋体" w:eastAsia="宋体" w:hAnsi="宋体" w:cs="宋体"/>
          <w:sz w:val="20"/>
          <w:szCs w:val="20"/>
        </w:rPr>
        <w:t>积</w:t>
      </w:r>
      <w:r w:rsidR="00BB47ED" w:rsidRPr="00CB1DAC">
        <w:rPr>
          <w:rFonts w:ascii="MS Gothic" w:eastAsia="MS Gothic" w:hAnsi="MS Gothic" w:cs="MS Gothic"/>
          <w:bCs/>
          <w:sz w:val="20"/>
          <w:szCs w:val="20"/>
        </w:rPr>
        <w:t>累一定的硅谷人脉</w:t>
      </w:r>
      <w:r w:rsidR="00BB47ED" w:rsidRPr="00CB1DAC">
        <w:rPr>
          <w:rFonts w:ascii="宋体" w:eastAsia="宋体" w:hAnsi="宋体" w:cs="宋体"/>
          <w:sz w:val="20"/>
          <w:szCs w:val="20"/>
        </w:rPr>
        <w:t>资</w:t>
      </w:r>
      <w:r w:rsidR="00BB47ED" w:rsidRPr="00CB1DAC">
        <w:rPr>
          <w:rFonts w:ascii="MS Gothic" w:eastAsia="MS Gothic" w:hAnsi="MS Gothic" w:cs="MS Gothic"/>
          <w:bCs/>
          <w:sz w:val="20"/>
          <w:szCs w:val="20"/>
        </w:rPr>
        <w:t>源，</w:t>
      </w:r>
      <w:r w:rsidR="00BB47ED" w:rsidRPr="00CB1DAC">
        <w:rPr>
          <w:rFonts w:ascii="宋体" w:eastAsia="宋体" w:hAnsi="宋体" w:cs="宋体"/>
          <w:sz w:val="20"/>
          <w:szCs w:val="20"/>
        </w:rPr>
        <w:t>为继续为</w:t>
      </w:r>
      <w:r w:rsidR="00BB47ED" w:rsidRPr="00CB1DAC">
        <w:rPr>
          <w:rFonts w:ascii="MS Gothic" w:eastAsia="MS Gothic" w:hAnsi="MS Gothic" w:cs="MS Gothic"/>
          <w:bCs/>
          <w:sz w:val="20"/>
          <w:szCs w:val="20"/>
        </w:rPr>
        <w:t>世界</w:t>
      </w:r>
      <w:r w:rsidR="00BB47ED" w:rsidRPr="00CB1DAC">
        <w:rPr>
          <w:rFonts w:ascii="宋体" w:eastAsia="宋体" w:hAnsi="宋体" w:cs="宋体"/>
          <w:sz w:val="20"/>
          <w:szCs w:val="20"/>
        </w:rPr>
        <w:t>顶级</w:t>
      </w:r>
      <w:r w:rsidR="00BB47ED" w:rsidRPr="00CB1DAC">
        <w:rPr>
          <w:rFonts w:ascii="MS Gothic" w:eastAsia="MS Gothic" w:hAnsi="MS Gothic" w:cs="MS Gothic"/>
          <w:bCs/>
          <w:sz w:val="20"/>
          <w:szCs w:val="20"/>
        </w:rPr>
        <w:t>大学求学与日后工作做好充分准</w:t>
      </w:r>
      <w:r w:rsidR="00BB47ED" w:rsidRPr="00CB1DAC">
        <w:rPr>
          <w:rFonts w:ascii="宋体" w:eastAsia="宋体" w:hAnsi="宋体" w:cs="宋体"/>
          <w:sz w:val="20"/>
          <w:szCs w:val="20"/>
        </w:rPr>
        <w:t>备</w:t>
      </w:r>
      <w:r w:rsidR="00BB47ED" w:rsidRPr="00CB1DAC">
        <w:rPr>
          <w:rFonts w:ascii="Gautami" w:eastAsia="Gautami" w:hAnsi="Gautami" w:cs="Gautami"/>
          <w:sz w:val="20"/>
          <w:szCs w:val="20"/>
        </w:rPr>
        <w:t>​</w:t>
      </w:r>
      <w:r w:rsidR="00BB47ED" w:rsidRPr="00CB1DAC">
        <w:rPr>
          <w:rFonts w:ascii="MS Gothic" w:eastAsia="MS Gothic" w:hAnsi="MS Gothic" w:cs="MS Gothic"/>
          <w:bCs/>
          <w:sz w:val="20"/>
          <w:szCs w:val="20"/>
        </w:rPr>
        <w:t>。</w:t>
      </w:r>
    </w:p>
    <w:p w:rsidR="00BB47ED" w:rsidRPr="00CB1DAC" w:rsidRDefault="00BB47ED" w:rsidP="00CB1DAC">
      <w:pPr>
        <w:tabs>
          <w:tab w:val="left" w:pos="700"/>
        </w:tabs>
        <w:ind w:left="360"/>
        <w:outlineLvl w:val="0"/>
        <w:rPr>
          <w:rFonts w:ascii="Arial" w:hAnsi="Arial" w:cs="Arial"/>
          <w:bCs/>
          <w:sz w:val="20"/>
          <w:szCs w:val="20"/>
        </w:rPr>
      </w:pPr>
    </w:p>
    <w:p w:rsidR="00BB47ED" w:rsidRPr="00CB1DAC" w:rsidRDefault="00951DE1" w:rsidP="00CB1DAC">
      <w:pPr>
        <w:tabs>
          <w:tab w:val="left" w:pos="700"/>
        </w:tabs>
        <w:outlineLvl w:val="0"/>
        <w:rPr>
          <w:rFonts w:ascii="Arial" w:hAnsi="Arial" w:cs="Arial"/>
          <w:b/>
          <w:bCs/>
          <w:sz w:val="20"/>
          <w:szCs w:val="20"/>
        </w:rPr>
      </w:pPr>
      <w:r w:rsidRPr="00CB1DAC">
        <w:rPr>
          <w:rFonts w:ascii="Arial" w:hAnsi="Arial" w:cs="Arial" w:hint="eastAsia"/>
          <w:b/>
          <w:bCs/>
          <w:sz w:val="20"/>
          <w:szCs w:val="20"/>
        </w:rPr>
        <w:t>二、</w:t>
      </w:r>
      <w:r w:rsidR="00BB47ED" w:rsidRPr="00CB1DAC">
        <w:rPr>
          <w:rFonts w:ascii="Arial" w:hAnsi="Arial" w:cs="Arial"/>
          <w:b/>
          <w:bCs/>
          <w:sz w:val="20"/>
          <w:szCs w:val="20"/>
        </w:rPr>
        <w:t>项目优势</w:t>
      </w:r>
    </w:p>
    <w:p w:rsidR="00BB47ED" w:rsidRPr="00CB1DAC" w:rsidRDefault="00BB47ED" w:rsidP="00CB1DAC">
      <w:pPr>
        <w:jc w:val="both"/>
        <w:rPr>
          <w:rFonts w:ascii="MS Gothic" w:eastAsia="MS Gothic" w:hAnsi="MS Gothic" w:cs="MS Gothic"/>
          <w:bCs/>
          <w:sz w:val="20"/>
          <w:szCs w:val="20"/>
        </w:rPr>
      </w:pPr>
      <w:r w:rsidRPr="00CB1DAC">
        <w:rPr>
          <w:rFonts w:ascii="MS Gothic" w:hAnsi="MS Gothic" w:cs="MS Gothic" w:hint="eastAsia"/>
          <w:bCs/>
          <w:sz w:val="20"/>
          <w:szCs w:val="20"/>
        </w:rPr>
        <w:t>（</w:t>
      </w:r>
      <w:r w:rsidRPr="00CB1DAC">
        <w:rPr>
          <w:rFonts w:ascii="MS Gothic" w:hAnsi="MS Gothic" w:cs="MS Gothic" w:hint="eastAsia"/>
          <w:bCs/>
          <w:sz w:val="20"/>
          <w:szCs w:val="20"/>
        </w:rPr>
        <w:t>1</w:t>
      </w:r>
      <w:r w:rsidRPr="00CB1DAC">
        <w:rPr>
          <w:rFonts w:ascii="MS Gothic" w:hAnsi="MS Gothic" w:cs="MS Gothic" w:hint="eastAsia"/>
          <w:bCs/>
          <w:sz w:val="20"/>
          <w:szCs w:val="20"/>
        </w:rPr>
        <w:t>）</w:t>
      </w:r>
      <w:r w:rsidRPr="00CB1DAC">
        <w:rPr>
          <w:rFonts w:ascii="MS Gothic" w:eastAsia="MS Gothic" w:hAnsi="MS Gothic" w:cs="MS Gothic"/>
          <w:bCs/>
          <w:sz w:val="20"/>
          <w:szCs w:val="20"/>
        </w:rPr>
        <w:t>伯克利大学官方</w:t>
      </w:r>
      <w:r w:rsidRPr="00CB1DAC">
        <w:rPr>
          <w:rFonts w:ascii="宋体" w:eastAsia="宋体" w:hAnsi="宋体" w:cs="宋体" w:hint="eastAsia"/>
          <w:bCs/>
          <w:sz w:val="20"/>
          <w:szCs w:val="20"/>
        </w:rPr>
        <w:t>项</w:t>
      </w:r>
      <w:r w:rsidRPr="00CB1DAC">
        <w:rPr>
          <w:rFonts w:ascii="MS Gothic" w:eastAsia="MS Gothic" w:hAnsi="MS Gothic" w:cs="MS Gothic"/>
          <w:bCs/>
          <w:sz w:val="20"/>
          <w:szCs w:val="20"/>
        </w:rPr>
        <w:t>目，安全可信</w:t>
      </w:r>
    </w:p>
    <w:p w:rsidR="00BB47ED" w:rsidRPr="00CB1DAC" w:rsidRDefault="00BB47ED" w:rsidP="000664A4">
      <w:pPr>
        <w:ind w:leftChars="180" w:left="396" w:right="60"/>
        <w:jc w:val="both"/>
        <w:rPr>
          <w:rFonts w:ascii="MS Gothic" w:hAnsi="MS Gothic" w:cs="MS Gothic"/>
          <w:bCs/>
          <w:sz w:val="20"/>
          <w:szCs w:val="20"/>
        </w:rPr>
      </w:pPr>
      <w:r w:rsidRPr="00CB1DAC">
        <w:rPr>
          <w:rFonts w:ascii="MS Gothic" w:eastAsia="MS Gothic" w:hAnsi="MS Gothic" w:cs="MS Gothic"/>
          <w:bCs/>
          <w:sz w:val="20"/>
          <w:szCs w:val="20"/>
        </w:rPr>
        <w:t>伯克利​</w:t>
      </w:r>
      <w:r w:rsidR="00CB1DAC" w:rsidRPr="00CB1DAC">
        <w:rPr>
          <w:rFonts w:ascii="MS Gothic" w:eastAsia="MS Gothic" w:hAnsi="MS Gothic" w:cs="MS Gothic"/>
          <w:bCs/>
          <w:sz w:val="20"/>
          <w:szCs w:val="20"/>
        </w:rPr>
        <w:t>哈斯商学院</w:t>
      </w:r>
      <w:r w:rsidRPr="00CB1DAC">
        <w:rPr>
          <w:rFonts w:ascii="MS Gothic" w:eastAsia="MS Gothic" w:hAnsi="MS Gothic" w:cs="MS Gothic"/>
          <w:bCs/>
          <w:sz w:val="20"/>
          <w:szCs w:val="20"/>
        </w:rPr>
        <w:t>在线项目​由伯克利哈斯商学院与伯克利全球教育部门直接管理，旨在为全球优秀学生提供世界顶级的商学院课程。</w:t>
      </w:r>
    </w:p>
    <w:p w:rsidR="00BB47ED" w:rsidRPr="000664A4" w:rsidRDefault="00BB47ED" w:rsidP="000664A4">
      <w:pPr>
        <w:tabs>
          <w:tab w:val="left" w:pos="720"/>
        </w:tabs>
        <w:ind w:left="400" w:hangingChars="200" w:hanging="400"/>
        <w:jc w:val="both"/>
        <w:rPr>
          <w:rFonts w:ascii="MS Gothic" w:eastAsia="MS Gothic" w:hAnsi="MS Gothic" w:cs="MS Gothic"/>
          <w:bCs/>
          <w:sz w:val="20"/>
          <w:szCs w:val="20"/>
        </w:rPr>
      </w:pPr>
      <w:r w:rsidRPr="00CB1DAC">
        <w:rPr>
          <w:rFonts w:ascii="MS Gothic" w:hAnsi="MS Gothic" w:cs="MS Gothic" w:hint="eastAsia"/>
          <w:bCs/>
          <w:sz w:val="20"/>
          <w:szCs w:val="20"/>
        </w:rPr>
        <w:t>（</w:t>
      </w:r>
      <w:r w:rsidRPr="00CB1DAC">
        <w:rPr>
          <w:rFonts w:ascii="MS Gothic" w:hAnsi="MS Gothic" w:cs="MS Gothic" w:hint="eastAsia"/>
          <w:bCs/>
          <w:sz w:val="20"/>
          <w:szCs w:val="20"/>
        </w:rPr>
        <w:t>2</w:t>
      </w:r>
      <w:r w:rsidRPr="00CB1DAC">
        <w:rPr>
          <w:rFonts w:ascii="MS Gothic" w:hAnsi="MS Gothic" w:cs="MS Gothic" w:hint="eastAsia"/>
          <w:bCs/>
          <w:sz w:val="20"/>
          <w:szCs w:val="20"/>
        </w:rPr>
        <w:t>）</w:t>
      </w:r>
      <w:r w:rsidRPr="00CB1DAC">
        <w:rPr>
          <w:rFonts w:ascii="MS Gothic" w:eastAsia="MS Gothic" w:hAnsi="MS Gothic" w:cs="MS Gothic"/>
          <w:bCs/>
          <w:sz w:val="20"/>
          <w:szCs w:val="20"/>
        </w:rPr>
        <w:t>伯克利哈斯商学院课程，教学质量享誉全球</w:t>
      </w:r>
      <w:r w:rsidR="000664A4">
        <w:rPr>
          <w:rFonts w:ascii="MS Gothic" w:eastAsia="MS Gothic" w:hAnsi="MS Gothic" w:cs="MS Gothic"/>
          <w:bCs/>
          <w:sz w:val="20"/>
          <w:szCs w:val="20"/>
        </w:rPr>
        <w:t>。</w:t>
      </w:r>
      <w:r w:rsidRPr="00CB1DAC">
        <w:rPr>
          <w:rFonts w:ascii="MS Gothic" w:eastAsia="MS Gothic" w:hAnsi="MS Gothic" w:cs="MS Gothic"/>
          <w:bCs/>
          <w:sz w:val="20"/>
          <w:szCs w:val="20"/>
        </w:rPr>
        <w:t>学生在202</w:t>
      </w:r>
      <w:r w:rsidR="00DA68A1">
        <w:rPr>
          <w:rFonts w:ascii="MS Gothic" w:eastAsia="MS Gothic" w:hAnsi="MS Gothic" w:cs="MS Gothic"/>
          <w:bCs/>
          <w:sz w:val="20"/>
          <w:szCs w:val="20"/>
        </w:rPr>
        <w:t>1</w:t>
      </w:r>
      <w:r w:rsidRPr="00CB1DAC">
        <w:rPr>
          <w:rFonts w:ascii="MS Gothic" w:eastAsia="MS Gothic" w:hAnsi="MS Gothic" w:cs="MS Gothic"/>
          <w:bCs/>
          <w:sz w:val="20"/>
          <w:szCs w:val="20"/>
        </w:rPr>
        <w:t>年</w:t>
      </w:r>
      <w:r w:rsidR="00DA68A1">
        <w:rPr>
          <w:rFonts w:asciiTheme="minorEastAsia" w:hAnsiTheme="minorEastAsia" w:cs="MS Gothic" w:hint="eastAsia"/>
          <w:bCs/>
          <w:sz w:val="20"/>
          <w:szCs w:val="20"/>
        </w:rPr>
        <w:t>春</w:t>
      </w:r>
      <w:r w:rsidRPr="00CB1DAC">
        <w:rPr>
          <w:rFonts w:ascii="MS Gothic" w:eastAsia="MS Gothic" w:hAnsi="MS Gothic" w:cs="MS Gothic"/>
          <w:bCs/>
          <w:sz w:val="20"/>
          <w:szCs w:val="20"/>
        </w:rPr>
        <w:t>季申请参加一门哈斯商学院远程课程，​所得学分可将用于日后</w:t>
      </w:r>
      <w:r w:rsidR="00CB1DAC" w:rsidRPr="00CB1DAC">
        <w:rPr>
          <w:rFonts w:ascii="MS Gothic" w:eastAsia="MS Gothic" w:hAnsi="MS Gothic" w:cs="MS Gothic"/>
          <w:bCs/>
          <w:sz w:val="20"/>
          <w:szCs w:val="20"/>
        </w:rPr>
        <w:t>哈斯商学院</w:t>
      </w:r>
      <w:r w:rsidRPr="00CB1DAC">
        <w:rPr>
          <w:rFonts w:ascii="MS Gothic" w:eastAsia="MS Gothic" w:hAnsi="MS Gothic" w:cs="MS Gothic"/>
          <w:bCs/>
          <w:sz w:val="20"/>
          <w:szCs w:val="20"/>
        </w:rPr>
        <w:t>面授项目证书认证，并可根据实际情况将学分转换到目前在读的本科或研究生学位。</w:t>
      </w:r>
    </w:p>
    <w:p w:rsidR="00BB47ED" w:rsidRPr="00CB1DAC" w:rsidRDefault="00BB47ED" w:rsidP="00CB1DAC">
      <w:pPr>
        <w:tabs>
          <w:tab w:val="left" w:pos="720"/>
        </w:tabs>
        <w:jc w:val="both"/>
        <w:rPr>
          <w:rFonts w:ascii="MS Gothic" w:hAnsi="MS Gothic" w:cs="MS Gothic"/>
          <w:bCs/>
          <w:sz w:val="20"/>
          <w:szCs w:val="20"/>
        </w:rPr>
      </w:pPr>
      <w:r w:rsidRPr="00CB1DAC">
        <w:rPr>
          <w:rFonts w:ascii="MS Gothic" w:hAnsi="MS Gothic" w:cs="MS Gothic" w:hint="eastAsia"/>
          <w:bCs/>
          <w:sz w:val="20"/>
          <w:szCs w:val="20"/>
        </w:rPr>
        <w:t>（</w:t>
      </w:r>
      <w:r w:rsidRPr="00CB1DAC">
        <w:rPr>
          <w:rFonts w:ascii="MS Gothic" w:hAnsi="MS Gothic" w:cs="MS Gothic" w:hint="eastAsia"/>
          <w:bCs/>
          <w:sz w:val="20"/>
          <w:szCs w:val="20"/>
        </w:rPr>
        <w:t>3</w:t>
      </w:r>
      <w:r w:rsidRPr="00CB1DAC">
        <w:rPr>
          <w:rFonts w:ascii="MS Gothic" w:hAnsi="MS Gothic" w:cs="MS Gothic" w:hint="eastAsia"/>
          <w:bCs/>
          <w:sz w:val="20"/>
          <w:szCs w:val="20"/>
        </w:rPr>
        <w:t>）</w:t>
      </w:r>
      <w:r w:rsidRPr="00CB1DAC">
        <w:rPr>
          <w:rFonts w:ascii="MS Gothic" w:eastAsia="MS Gothic" w:hAnsi="MS Gothic" w:cs="MS Gothic"/>
          <w:bCs/>
          <w:sz w:val="20"/>
          <w:szCs w:val="20"/>
        </w:rPr>
        <w:t>世界名校学术氛围，顶级商学院，伯克利哈斯商学院教授亲自授课</w:t>
      </w:r>
      <w:r w:rsidRPr="00CB1DAC">
        <w:rPr>
          <w:rFonts w:ascii="MS Gothic" w:eastAsia="MS Gothic" w:hAnsi="MS Gothic" w:cs="MS Gothic" w:hint="eastAsia"/>
          <w:bCs/>
          <w:sz w:val="20"/>
          <w:szCs w:val="20"/>
        </w:rPr>
        <w:t>。</w:t>
      </w:r>
    </w:p>
    <w:p w:rsidR="00BB47ED" w:rsidRDefault="00BB47ED" w:rsidP="000664A4">
      <w:pPr>
        <w:tabs>
          <w:tab w:val="left" w:pos="720"/>
        </w:tabs>
        <w:ind w:left="500" w:hangingChars="250" w:hanging="500"/>
        <w:jc w:val="both"/>
        <w:rPr>
          <w:rFonts w:ascii="MS Gothic" w:hAnsi="MS Gothic" w:cs="MS Gothic"/>
          <w:bCs/>
          <w:sz w:val="20"/>
          <w:szCs w:val="20"/>
        </w:rPr>
      </w:pPr>
      <w:r w:rsidRPr="00CB1DAC">
        <w:rPr>
          <w:rFonts w:ascii="MS Gothic" w:hAnsi="MS Gothic" w:cs="MS Gothic" w:hint="eastAsia"/>
          <w:bCs/>
          <w:sz w:val="20"/>
          <w:szCs w:val="20"/>
        </w:rPr>
        <w:t>（</w:t>
      </w:r>
      <w:r w:rsidRPr="00CB1DAC">
        <w:rPr>
          <w:rFonts w:ascii="MS Gothic" w:hAnsi="MS Gothic" w:cs="MS Gothic" w:hint="eastAsia"/>
          <w:bCs/>
          <w:sz w:val="20"/>
          <w:szCs w:val="20"/>
        </w:rPr>
        <w:t>4</w:t>
      </w:r>
      <w:r w:rsidRPr="00CB1DAC">
        <w:rPr>
          <w:rFonts w:ascii="MS Gothic" w:hAnsi="MS Gothic" w:cs="MS Gothic" w:hint="eastAsia"/>
          <w:bCs/>
          <w:sz w:val="20"/>
          <w:szCs w:val="20"/>
        </w:rPr>
        <w:t>）</w:t>
      </w:r>
      <w:r w:rsidRPr="00CB1DAC">
        <w:rPr>
          <w:rFonts w:ascii="MS Gothic" w:eastAsia="MS Gothic" w:hAnsi="MS Gothic" w:cs="MS Gothic" w:hint="eastAsia"/>
          <w:bCs/>
          <w:sz w:val="20"/>
          <w:szCs w:val="20"/>
        </w:rPr>
        <w:t>每周六上午三小时与哈斯商学院教授面对面交流学习，与国内学习计划不冲突，同样时间内，获得更多的高质量收获。</w:t>
      </w:r>
    </w:p>
    <w:p w:rsidR="005375C4" w:rsidRDefault="005375C4" w:rsidP="000664A4">
      <w:pPr>
        <w:tabs>
          <w:tab w:val="left" w:pos="720"/>
        </w:tabs>
        <w:ind w:left="500" w:hangingChars="250" w:hanging="500"/>
        <w:jc w:val="both"/>
        <w:rPr>
          <w:rFonts w:ascii="MS Gothic" w:hAnsi="MS Gothic" w:cs="MS Gothic"/>
          <w:bCs/>
          <w:sz w:val="20"/>
          <w:szCs w:val="20"/>
        </w:rPr>
      </w:pPr>
      <w:r>
        <w:rPr>
          <w:rFonts w:ascii="MS Gothic" w:hAnsi="MS Gothic" w:cs="MS Gothic" w:hint="eastAsia"/>
          <w:bCs/>
          <w:sz w:val="20"/>
          <w:szCs w:val="20"/>
        </w:rPr>
        <w:t>（</w:t>
      </w:r>
      <w:r>
        <w:rPr>
          <w:rFonts w:ascii="MS Gothic" w:hAnsi="MS Gothic" w:cs="MS Gothic" w:hint="eastAsia"/>
          <w:bCs/>
          <w:sz w:val="20"/>
          <w:szCs w:val="20"/>
        </w:rPr>
        <w:t>5</w:t>
      </w:r>
      <w:r>
        <w:rPr>
          <w:rFonts w:ascii="MS Gothic" w:hAnsi="MS Gothic" w:cs="MS Gothic" w:hint="eastAsia"/>
          <w:bCs/>
          <w:sz w:val="20"/>
          <w:szCs w:val="20"/>
        </w:rPr>
        <w:t>）项目完成获得成绩单和项目证书，并且为</w:t>
      </w:r>
      <w:r>
        <w:rPr>
          <w:rFonts w:ascii="MS Gothic" w:hAnsi="MS Gothic" w:cs="MS Gothic" w:hint="eastAsia"/>
          <w:bCs/>
          <w:sz w:val="20"/>
          <w:szCs w:val="20"/>
        </w:rPr>
        <w:t>202</w:t>
      </w:r>
      <w:r w:rsidR="00DA68A1">
        <w:rPr>
          <w:rFonts w:ascii="MS Gothic" w:hAnsi="MS Gothic" w:cs="MS Gothic" w:hint="eastAsia"/>
          <w:bCs/>
          <w:sz w:val="20"/>
          <w:szCs w:val="20"/>
        </w:rPr>
        <w:t>1</w:t>
      </w:r>
      <w:r>
        <w:rPr>
          <w:rFonts w:ascii="MS Gothic" w:hAnsi="MS Gothic" w:cs="MS Gothic" w:hint="eastAsia"/>
          <w:bCs/>
          <w:sz w:val="20"/>
          <w:szCs w:val="20"/>
        </w:rPr>
        <w:t>年</w:t>
      </w:r>
      <w:r w:rsidR="00DA68A1">
        <w:rPr>
          <w:rFonts w:ascii="MS Gothic" w:hAnsi="MS Gothic" w:cs="MS Gothic" w:hint="eastAsia"/>
          <w:bCs/>
          <w:sz w:val="20"/>
          <w:szCs w:val="20"/>
        </w:rPr>
        <w:t>秋</w:t>
      </w:r>
      <w:r>
        <w:rPr>
          <w:rFonts w:ascii="MS Gothic" w:hAnsi="MS Gothic" w:cs="MS Gothic" w:hint="eastAsia"/>
          <w:bCs/>
          <w:sz w:val="20"/>
          <w:szCs w:val="20"/>
        </w:rPr>
        <w:t>季申请获得优势以及奖学金。</w:t>
      </w:r>
    </w:p>
    <w:p w:rsidR="009B031F" w:rsidRDefault="005375C4" w:rsidP="009B031F">
      <w:pPr>
        <w:tabs>
          <w:tab w:val="left" w:pos="720"/>
        </w:tabs>
        <w:ind w:left="500" w:hangingChars="250" w:hanging="500"/>
        <w:jc w:val="both"/>
        <w:rPr>
          <w:rFonts w:ascii="MS Gothic" w:hAnsi="MS Gothic" w:cs="MS Gothic"/>
          <w:bCs/>
          <w:sz w:val="20"/>
          <w:szCs w:val="20"/>
        </w:rPr>
      </w:pPr>
      <w:r>
        <w:rPr>
          <w:rFonts w:ascii="MS Gothic" w:hAnsi="MS Gothic" w:cs="MS Gothic" w:hint="eastAsia"/>
          <w:bCs/>
          <w:sz w:val="20"/>
          <w:szCs w:val="20"/>
        </w:rPr>
        <w:t>（</w:t>
      </w:r>
      <w:r>
        <w:rPr>
          <w:rFonts w:ascii="MS Gothic" w:hAnsi="MS Gothic" w:cs="MS Gothic" w:hint="eastAsia"/>
          <w:bCs/>
          <w:sz w:val="20"/>
          <w:szCs w:val="20"/>
        </w:rPr>
        <w:t>6</w:t>
      </w:r>
      <w:r>
        <w:rPr>
          <w:rFonts w:ascii="MS Gothic" w:hAnsi="MS Gothic" w:cs="MS Gothic" w:hint="eastAsia"/>
          <w:bCs/>
          <w:sz w:val="20"/>
          <w:szCs w:val="20"/>
        </w:rPr>
        <w:t>）项目构成包括哈斯商学院课程学习、研究生申请、职业规划、多次硅谷公司参观以及与高层对话的机会。</w:t>
      </w:r>
    </w:p>
    <w:p w:rsidR="005C57A4" w:rsidRPr="00201BA5" w:rsidRDefault="005C57A4" w:rsidP="005C57A4">
      <w:pPr>
        <w:tabs>
          <w:tab w:val="left" w:pos="720"/>
        </w:tabs>
        <w:jc w:val="both"/>
        <w:rPr>
          <w:rFonts w:ascii="MS Gothic" w:hAnsi="MS Gothic" w:cs="MS Gothic"/>
          <w:bCs/>
          <w:sz w:val="20"/>
          <w:szCs w:val="20"/>
        </w:rPr>
      </w:pPr>
    </w:p>
    <w:p w:rsidR="00201BA5" w:rsidRPr="00201BA5" w:rsidRDefault="00201BA5" w:rsidP="00201BA5">
      <w:pPr>
        <w:tabs>
          <w:tab w:val="left" w:pos="720"/>
        </w:tabs>
        <w:ind w:left="502" w:hangingChars="250" w:hanging="502"/>
        <w:jc w:val="both"/>
        <w:rPr>
          <w:rFonts w:ascii="MS Gothic" w:hAnsi="MS Gothic" w:cs="MS Gothic"/>
          <w:b/>
          <w:bCs/>
          <w:sz w:val="20"/>
          <w:szCs w:val="20"/>
        </w:rPr>
      </w:pPr>
      <w:r w:rsidRPr="00201BA5">
        <w:rPr>
          <w:rFonts w:ascii="MS Gothic" w:hAnsi="MS Gothic" w:cs="MS Gothic" w:hint="eastAsia"/>
          <w:b/>
          <w:bCs/>
          <w:sz w:val="20"/>
          <w:szCs w:val="20"/>
        </w:rPr>
        <w:t>三、课程内容</w:t>
      </w:r>
    </w:p>
    <w:p w:rsidR="00CB1DAC" w:rsidRPr="00201BA5" w:rsidRDefault="00BB47ED" w:rsidP="00CB1DAC">
      <w:pPr>
        <w:tabs>
          <w:tab w:val="left" w:pos="740"/>
        </w:tabs>
        <w:jc w:val="both"/>
        <w:rPr>
          <w:rFonts w:ascii="MS Gothic" w:hAnsi="MS Gothic" w:cs="MS Gothic"/>
          <w:bCs/>
          <w:sz w:val="20"/>
          <w:szCs w:val="20"/>
        </w:rPr>
      </w:pPr>
      <w:r w:rsidRPr="00CB1DAC">
        <w:rPr>
          <w:rFonts w:ascii="MS Gothic" w:hAnsi="MS Gothic" w:cs="MS Gothic" w:hint="eastAsia"/>
          <w:bCs/>
          <w:sz w:val="20"/>
          <w:szCs w:val="20"/>
        </w:rPr>
        <w:t>（</w:t>
      </w:r>
      <w:r w:rsidR="00201BA5">
        <w:rPr>
          <w:rFonts w:ascii="MS Gothic" w:hAnsi="MS Gothic" w:cs="MS Gothic" w:hint="eastAsia"/>
          <w:bCs/>
          <w:sz w:val="20"/>
          <w:szCs w:val="20"/>
        </w:rPr>
        <w:t>1</w:t>
      </w:r>
      <w:r w:rsidRPr="00CB1DAC">
        <w:rPr>
          <w:rFonts w:ascii="MS Gothic" w:hAnsi="MS Gothic" w:cs="MS Gothic" w:hint="eastAsia"/>
          <w:bCs/>
          <w:sz w:val="20"/>
          <w:szCs w:val="20"/>
        </w:rPr>
        <w:t>）</w:t>
      </w:r>
      <w:r w:rsidRPr="00CB1DAC">
        <w:rPr>
          <w:rFonts w:ascii="MS Gothic" w:eastAsia="MS Gothic" w:hAnsi="MS Gothic" w:cs="MS Gothic"/>
          <w:bCs/>
          <w:sz w:val="20"/>
          <w:szCs w:val="20"/>
        </w:rPr>
        <w:t>课程形式及项目课程</w:t>
      </w:r>
      <w:r w:rsidR="00CB1DAC" w:rsidRPr="00CB1DAC">
        <w:rPr>
          <w:rFonts w:asciiTheme="minorEastAsia" w:hAnsiTheme="minorEastAsia" w:cs="MS Gothic" w:hint="eastAsia"/>
          <w:bCs/>
          <w:sz w:val="20"/>
          <w:szCs w:val="20"/>
        </w:rPr>
        <w:t>（见下图）</w:t>
      </w:r>
    </w:p>
    <w:p w:rsidR="00BB47ED" w:rsidRPr="00201BA5" w:rsidRDefault="00BB47ED" w:rsidP="00201BA5">
      <w:pPr>
        <w:ind w:right="20"/>
        <w:rPr>
          <w:rFonts w:ascii="MS Gothic" w:hAnsi="MS Gothic" w:cs="MS Gothic"/>
          <w:bCs/>
          <w:sz w:val="20"/>
          <w:szCs w:val="20"/>
        </w:rPr>
      </w:pPr>
      <w:r w:rsidRPr="00CB1DAC">
        <w:rPr>
          <w:rFonts w:ascii="Arial" w:eastAsia="Arial" w:hAnsi="Arial" w:cs="Arial"/>
          <w:bCs/>
          <w:sz w:val="20"/>
          <w:szCs w:val="20"/>
        </w:rPr>
        <w:t>202</w:t>
      </w:r>
      <w:r w:rsidR="009B031F">
        <w:rPr>
          <w:rFonts w:ascii="Arial" w:hAnsi="Arial" w:cs="Arial" w:hint="eastAsia"/>
          <w:bCs/>
          <w:sz w:val="20"/>
          <w:szCs w:val="20"/>
        </w:rPr>
        <w:t>1</w:t>
      </w:r>
      <w:r w:rsidR="009B031F">
        <w:rPr>
          <w:rFonts w:ascii="MS Gothic" w:eastAsia="MS Gothic" w:hAnsi="MS Gothic" w:cs="MS Gothic"/>
          <w:bCs/>
          <w:sz w:val="20"/>
          <w:szCs w:val="20"/>
        </w:rPr>
        <w:t>春</w:t>
      </w:r>
      <w:r w:rsidRPr="00CB1DAC">
        <w:rPr>
          <w:rFonts w:ascii="MS Gothic" w:eastAsia="MS Gothic" w:hAnsi="MS Gothic" w:cs="MS Gothic"/>
          <w:bCs/>
          <w:sz w:val="20"/>
          <w:szCs w:val="20"/>
        </w:rPr>
        <w:t>季学期项目课程</w:t>
      </w:r>
    </w:p>
    <w:p w:rsidR="00CB1DAC" w:rsidRDefault="009B031F" w:rsidP="00CB1DAC">
      <w:pPr>
        <w:rPr>
          <w:rFonts w:ascii="MS Gothic" w:hAnsi="MS Gothic" w:cs="MS Gothic"/>
          <w:bCs/>
          <w:sz w:val="20"/>
          <w:szCs w:val="20"/>
        </w:rPr>
      </w:pPr>
      <w:r>
        <w:rPr>
          <w:rFonts w:ascii="MS Gothic" w:eastAsia="MS Gothic" w:hAnsi="MS Gothic" w:cs="MS Gothic"/>
          <w:bCs/>
          <w:sz w:val="20"/>
          <w:szCs w:val="20"/>
        </w:rPr>
        <w:t>以下课程三</w:t>
      </w:r>
      <w:r w:rsidR="00CB1DAC" w:rsidRPr="00CB1DAC">
        <w:rPr>
          <w:rFonts w:ascii="MS Gothic" w:eastAsia="MS Gothic" w:hAnsi="MS Gothic" w:cs="MS Gothic"/>
          <w:bCs/>
          <w:sz w:val="20"/>
          <w:szCs w:val="20"/>
        </w:rPr>
        <w:t>选一</w:t>
      </w:r>
    </w:p>
    <w:tbl>
      <w:tblPr>
        <w:tblStyle w:val="a7"/>
        <w:tblW w:w="0" w:type="auto"/>
        <w:tblLook w:val="04A0"/>
      </w:tblPr>
      <w:tblGrid>
        <w:gridCol w:w="2130"/>
        <w:gridCol w:w="4357"/>
        <w:gridCol w:w="851"/>
        <w:gridCol w:w="1184"/>
      </w:tblGrid>
      <w:tr w:rsidR="009566A3" w:rsidTr="009566A3">
        <w:tc>
          <w:tcPr>
            <w:tcW w:w="2130" w:type="dxa"/>
          </w:tcPr>
          <w:p w:rsidR="009566A3" w:rsidRDefault="009566A3" w:rsidP="00CB1DAC">
            <w:pPr>
              <w:rPr>
                <w:sz w:val="20"/>
                <w:szCs w:val="20"/>
              </w:rPr>
            </w:pPr>
            <w:r w:rsidRPr="00CB1DAC">
              <w:rPr>
                <w:rFonts w:ascii="MS Gothic" w:eastAsia="MS Gothic" w:hAnsi="MS Gothic" w:cs="MS Gothic"/>
                <w:bCs/>
                <w:sz w:val="20"/>
                <w:szCs w:val="20"/>
              </w:rPr>
              <w:t>课程编号</w:t>
            </w:r>
          </w:p>
        </w:tc>
        <w:tc>
          <w:tcPr>
            <w:tcW w:w="4357" w:type="dxa"/>
          </w:tcPr>
          <w:p w:rsidR="009566A3" w:rsidRDefault="009566A3" w:rsidP="00CB1DAC">
            <w:pPr>
              <w:rPr>
                <w:sz w:val="20"/>
                <w:szCs w:val="20"/>
              </w:rPr>
            </w:pPr>
            <w:r w:rsidRPr="00CB1DAC">
              <w:rPr>
                <w:rFonts w:ascii="Arial" w:eastAsia="Arial" w:hAnsi="Arial" w:cs="Arial"/>
                <w:bCs/>
                <w:sz w:val="20"/>
                <w:szCs w:val="20"/>
              </w:rPr>
              <w:t>课程</w:t>
            </w:r>
          </w:p>
        </w:tc>
        <w:tc>
          <w:tcPr>
            <w:tcW w:w="851" w:type="dxa"/>
          </w:tcPr>
          <w:p w:rsidR="009566A3" w:rsidRDefault="009566A3" w:rsidP="00CB1DAC">
            <w:pPr>
              <w:rPr>
                <w:sz w:val="20"/>
                <w:szCs w:val="20"/>
              </w:rPr>
            </w:pPr>
            <w:r>
              <w:rPr>
                <w:rFonts w:hint="eastAsia"/>
                <w:sz w:val="20"/>
                <w:szCs w:val="20"/>
              </w:rPr>
              <w:t>学分</w:t>
            </w:r>
          </w:p>
        </w:tc>
        <w:tc>
          <w:tcPr>
            <w:tcW w:w="1184" w:type="dxa"/>
          </w:tcPr>
          <w:p w:rsidR="009566A3" w:rsidRDefault="009566A3" w:rsidP="00CB1DAC">
            <w:pPr>
              <w:rPr>
                <w:sz w:val="20"/>
                <w:szCs w:val="20"/>
              </w:rPr>
            </w:pPr>
            <w:r>
              <w:rPr>
                <w:rFonts w:hint="eastAsia"/>
                <w:sz w:val="20"/>
                <w:szCs w:val="20"/>
              </w:rPr>
              <w:t>小时</w:t>
            </w:r>
          </w:p>
        </w:tc>
      </w:tr>
      <w:tr w:rsidR="009566A3" w:rsidTr="009566A3">
        <w:tc>
          <w:tcPr>
            <w:tcW w:w="2130" w:type="dxa"/>
          </w:tcPr>
          <w:p w:rsidR="009566A3" w:rsidRDefault="009566A3" w:rsidP="00CB1DAC">
            <w:pPr>
              <w:rPr>
                <w:sz w:val="20"/>
                <w:szCs w:val="20"/>
              </w:rPr>
            </w:pPr>
            <w:r w:rsidRPr="009566A3">
              <w:rPr>
                <w:rFonts w:ascii="Arial" w:eastAsia="Arial" w:hAnsi="Arial" w:cs="Arial"/>
                <w:sz w:val="21"/>
                <w:szCs w:val="21"/>
              </w:rPr>
              <w:t>MBA​​XB237</w:t>
            </w:r>
          </w:p>
        </w:tc>
        <w:tc>
          <w:tcPr>
            <w:tcW w:w="4357" w:type="dxa"/>
          </w:tcPr>
          <w:p w:rsidR="009566A3" w:rsidRDefault="009566A3" w:rsidP="00CB1DAC">
            <w:pPr>
              <w:rPr>
                <w:sz w:val="20"/>
                <w:szCs w:val="20"/>
              </w:rPr>
            </w:pPr>
            <w:r w:rsidRPr="009566A3">
              <w:rPr>
                <w:rFonts w:ascii="Arial" w:eastAsia="Arial" w:hAnsi="Arial" w:cs="Arial"/>
                <w:sz w:val="21"/>
                <w:szCs w:val="21"/>
              </w:rPr>
              <w:t>FinTech</w:t>
            </w:r>
          </w:p>
        </w:tc>
        <w:tc>
          <w:tcPr>
            <w:tcW w:w="851" w:type="dxa"/>
          </w:tcPr>
          <w:p w:rsidR="009566A3" w:rsidRDefault="009566A3" w:rsidP="00CB1DAC">
            <w:pPr>
              <w:rPr>
                <w:sz w:val="20"/>
                <w:szCs w:val="20"/>
              </w:rPr>
            </w:pPr>
            <w:r>
              <w:rPr>
                <w:rFonts w:hint="eastAsia"/>
                <w:sz w:val="20"/>
                <w:szCs w:val="20"/>
              </w:rPr>
              <w:t>3</w:t>
            </w:r>
          </w:p>
        </w:tc>
        <w:tc>
          <w:tcPr>
            <w:tcW w:w="1184" w:type="dxa"/>
          </w:tcPr>
          <w:p w:rsidR="009566A3" w:rsidRDefault="009566A3" w:rsidP="00CB1DAC">
            <w:pPr>
              <w:rPr>
                <w:sz w:val="20"/>
                <w:szCs w:val="20"/>
              </w:rPr>
            </w:pPr>
            <w:r>
              <w:rPr>
                <w:rFonts w:hint="eastAsia"/>
                <w:sz w:val="20"/>
                <w:szCs w:val="20"/>
              </w:rPr>
              <w:t>45</w:t>
            </w:r>
          </w:p>
        </w:tc>
      </w:tr>
      <w:tr w:rsidR="009566A3" w:rsidTr="009566A3">
        <w:tc>
          <w:tcPr>
            <w:tcW w:w="2130" w:type="dxa"/>
          </w:tcPr>
          <w:p w:rsidR="009566A3" w:rsidRDefault="009566A3" w:rsidP="00CB1DAC">
            <w:pPr>
              <w:rPr>
                <w:sz w:val="20"/>
                <w:szCs w:val="20"/>
              </w:rPr>
            </w:pPr>
            <w:r w:rsidRPr="009566A3">
              <w:rPr>
                <w:rFonts w:ascii="Arial" w:eastAsia="Arial" w:hAnsi="Arial" w:cs="Arial" w:hint="eastAsia"/>
                <w:sz w:val="21"/>
                <w:szCs w:val="21"/>
              </w:rPr>
              <w:t>UGBA-XB152</w:t>
            </w:r>
          </w:p>
        </w:tc>
        <w:tc>
          <w:tcPr>
            <w:tcW w:w="4357" w:type="dxa"/>
            <w:vAlign w:val="bottom"/>
          </w:tcPr>
          <w:p w:rsidR="009566A3" w:rsidRPr="009566A3" w:rsidRDefault="009566A3" w:rsidP="00604B91">
            <w:pPr>
              <w:rPr>
                <w:rFonts w:ascii="Arial" w:eastAsia="Arial" w:hAnsi="Arial" w:cs="Arial"/>
                <w:sz w:val="21"/>
                <w:szCs w:val="21"/>
              </w:rPr>
            </w:pPr>
            <w:r w:rsidRPr="009566A3">
              <w:rPr>
                <w:rFonts w:ascii="Arial" w:eastAsia="Arial" w:hAnsi="Arial" w:cs="Arial" w:hint="eastAsia"/>
                <w:sz w:val="21"/>
                <w:szCs w:val="21"/>
              </w:rPr>
              <w:t>Negotiation and Conflict Resolution</w:t>
            </w:r>
          </w:p>
        </w:tc>
        <w:tc>
          <w:tcPr>
            <w:tcW w:w="851" w:type="dxa"/>
            <w:vAlign w:val="bottom"/>
          </w:tcPr>
          <w:p w:rsidR="009566A3" w:rsidRPr="00F92EEE" w:rsidRDefault="00F92EEE" w:rsidP="009566A3">
            <w:pPr>
              <w:rPr>
                <w:rFonts w:ascii="Arial" w:hAnsi="Arial" w:cs="Arial"/>
                <w:sz w:val="21"/>
                <w:szCs w:val="21"/>
              </w:rPr>
            </w:pPr>
            <w:r>
              <w:rPr>
                <w:rFonts w:ascii="Arial" w:hAnsi="Arial" w:cs="Arial" w:hint="eastAsia"/>
                <w:sz w:val="21"/>
                <w:szCs w:val="21"/>
              </w:rPr>
              <w:t>3</w:t>
            </w:r>
          </w:p>
        </w:tc>
        <w:tc>
          <w:tcPr>
            <w:tcW w:w="1184" w:type="dxa"/>
            <w:vAlign w:val="bottom"/>
          </w:tcPr>
          <w:p w:rsidR="009566A3" w:rsidRPr="009566A3" w:rsidRDefault="009566A3" w:rsidP="00604B91">
            <w:pPr>
              <w:rPr>
                <w:rFonts w:ascii="Arial" w:eastAsia="Arial" w:hAnsi="Arial" w:cs="Arial"/>
                <w:sz w:val="21"/>
                <w:szCs w:val="21"/>
              </w:rPr>
            </w:pPr>
            <w:r>
              <w:rPr>
                <w:rFonts w:ascii="Arial" w:hAnsi="Arial" w:cs="Arial" w:hint="eastAsia"/>
                <w:sz w:val="21"/>
                <w:szCs w:val="21"/>
              </w:rPr>
              <w:t>45</w:t>
            </w:r>
            <w:r w:rsidRPr="009566A3">
              <w:rPr>
                <w:rFonts w:ascii="Arial" w:eastAsia="Arial" w:hAnsi="Arial" w:cs="Arial" w:hint="eastAsia"/>
                <w:sz w:val="21"/>
                <w:szCs w:val="21"/>
              </w:rPr>
              <w:t xml:space="preserve"> </w:t>
            </w:r>
          </w:p>
        </w:tc>
      </w:tr>
      <w:tr w:rsidR="009566A3" w:rsidTr="009566A3">
        <w:tc>
          <w:tcPr>
            <w:tcW w:w="2130" w:type="dxa"/>
          </w:tcPr>
          <w:p w:rsidR="009566A3" w:rsidRDefault="009566A3" w:rsidP="00CB1DAC">
            <w:pPr>
              <w:rPr>
                <w:sz w:val="20"/>
                <w:szCs w:val="20"/>
              </w:rPr>
            </w:pPr>
            <w:r w:rsidRPr="009566A3">
              <w:rPr>
                <w:sz w:val="20"/>
                <w:szCs w:val="20"/>
              </w:rPr>
              <w:lastRenderedPageBreak/>
              <w:t>UGBA XB168B</w:t>
            </w:r>
          </w:p>
        </w:tc>
        <w:tc>
          <w:tcPr>
            <w:tcW w:w="4357" w:type="dxa"/>
          </w:tcPr>
          <w:p w:rsidR="009566A3" w:rsidRDefault="009566A3" w:rsidP="00CB1DAC">
            <w:pPr>
              <w:rPr>
                <w:sz w:val="20"/>
                <w:szCs w:val="20"/>
              </w:rPr>
            </w:pPr>
            <w:r>
              <w:rPr>
                <w:sz w:val="20"/>
                <w:szCs w:val="20"/>
              </w:rPr>
              <w:t>International</w:t>
            </w:r>
            <w:r>
              <w:rPr>
                <w:rFonts w:hint="eastAsia"/>
                <w:sz w:val="20"/>
                <w:szCs w:val="20"/>
              </w:rPr>
              <w:t xml:space="preserve"> Marketing</w:t>
            </w:r>
          </w:p>
        </w:tc>
        <w:tc>
          <w:tcPr>
            <w:tcW w:w="851" w:type="dxa"/>
          </w:tcPr>
          <w:p w:rsidR="009566A3" w:rsidRDefault="009566A3" w:rsidP="00CB1DAC">
            <w:pPr>
              <w:rPr>
                <w:sz w:val="20"/>
                <w:szCs w:val="20"/>
              </w:rPr>
            </w:pPr>
            <w:r>
              <w:rPr>
                <w:rFonts w:hint="eastAsia"/>
                <w:sz w:val="20"/>
                <w:szCs w:val="20"/>
              </w:rPr>
              <w:t>3</w:t>
            </w:r>
          </w:p>
        </w:tc>
        <w:tc>
          <w:tcPr>
            <w:tcW w:w="1184" w:type="dxa"/>
          </w:tcPr>
          <w:p w:rsidR="009566A3" w:rsidRDefault="009566A3" w:rsidP="00CB1DAC">
            <w:pPr>
              <w:rPr>
                <w:sz w:val="20"/>
                <w:szCs w:val="20"/>
              </w:rPr>
            </w:pPr>
            <w:r>
              <w:rPr>
                <w:rFonts w:hint="eastAsia"/>
                <w:sz w:val="20"/>
                <w:szCs w:val="20"/>
              </w:rPr>
              <w:t>45</w:t>
            </w:r>
          </w:p>
        </w:tc>
      </w:tr>
    </w:tbl>
    <w:p w:rsidR="00A54E50" w:rsidRPr="00533C69" w:rsidRDefault="00533C69" w:rsidP="00CB1DAC">
      <w:pPr>
        <w:rPr>
          <w:sz w:val="20"/>
          <w:szCs w:val="20"/>
        </w:rPr>
      </w:pPr>
      <w:r>
        <w:rPr>
          <w:rFonts w:hint="eastAsia"/>
          <w:sz w:val="20"/>
          <w:szCs w:val="20"/>
        </w:rPr>
        <w:t>*</w:t>
      </w:r>
      <w:r w:rsidRPr="00533C69">
        <w:rPr>
          <w:rFonts w:hint="eastAsia"/>
          <w:sz w:val="20"/>
          <w:szCs w:val="20"/>
        </w:rPr>
        <w:t>以上课程海外可能因实际情况做调整</w:t>
      </w:r>
    </w:p>
    <w:p w:rsidR="009566A3" w:rsidRPr="00A54E50" w:rsidRDefault="00A54E50" w:rsidP="00CB1DAC">
      <w:pPr>
        <w:rPr>
          <w:b/>
          <w:sz w:val="20"/>
          <w:szCs w:val="20"/>
        </w:rPr>
      </w:pPr>
      <w:r w:rsidRPr="00A54E50">
        <w:rPr>
          <w:rFonts w:hint="eastAsia"/>
          <w:b/>
          <w:sz w:val="20"/>
          <w:szCs w:val="20"/>
        </w:rPr>
        <w:t>课程介绍：</w:t>
      </w:r>
    </w:p>
    <w:p w:rsidR="00A54E50" w:rsidRPr="00A54E50" w:rsidRDefault="00A54E50" w:rsidP="00A54E50">
      <w:pPr>
        <w:rPr>
          <w:rFonts w:ascii="Arial" w:hAnsi="Arial" w:cs="Arial"/>
          <w:b/>
          <w:sz w:val="21"/>
          <w:szCs w:val="21"/>
        </w:rPr>
      </w:pPr>
      <w:r w:rsidRPr="00A54E50">
        <w:rPr>
          <w:rFonts w:ascii="Arial" w:hAnsi="Arial" w:cs="Arial"/>
          <w:b/>
          <w:sz w:val="21"/>
          <w:szCs w:val="21"/>
        </w:rPr>
        <w:t xml:space="preserve">FINTECH MBA XB237 (3 units) </w:t>
      </w:r>
    </w:p>
    <w:p w:rsidR="00A54E50" w:rsidRPr="00A54E50" w:rsidRDefault="00A54E50" w:rsidP="00A54E50">
      <w:pPr>
        <w:rPr>
          <w:rFonts w:ascii="Arial" w:hAnsi="Arial" w:cs="Arial"/>
          <w:sz w:val="21"/>
          <w:szCs w:val="21"/>
        </w:rPr>
      </w:pPr>
      <w:r w:rsidRPr="00A54E50">
        <w:rPr>
          <w:rFonts w:ascii="Arial" w:hAnsi="Arial" w:cs="Arial"/>
          <w:sz w:val="21"/>
          <w:szCs w:val="21"/>
        </w:rPr>
        <w:t>Changes in technology—such as universal Internet access, dramatic advances in cryptography and a mobile phone in every pocket—have changed how the financial industry operates. Learn more about this changing industry, including the potential of cryptocurrencies and Blockchain.</w:t>
      </w:r>
    </w:p>
    <w:p w:rsidR="00A54E50" w:rsidRDefault="00A54E50" w:rsidP="00A54E50">
      <w:pPr>
        <w:rPr>
          <w:rFonts w:ascii="Arial" w:hAnsi="Arial" w:cs="Arial"/>
          <w:sz w:val="21"/>
          <w:szCs w:val="21"/>
        </w:rPr>
      </w:pPr>
      <w:r w:rsidRPr="00A54E50">
        <w:rPr>
          <w:rFonts w:ascii="Arial" w:hAnsi="Arial" w:cs="Arial"/>
          <w:sz w:val="21"/>
          <w:szCs w:val="21"/>
        </w:rPr>
        <w:t>Faculty: Gregory La Blanc, J.D., LLM, received his J.D. from George Mason University and his LLM from UC Berkeley’s School of Law. He has been teaching at Haas School of Business since 2005, was awarded the UC Berkeley Presidential Teaching Fellow, was a  Haas EWMBA Core Graduate Instructor of the Year and a John Olin Fellow from the  School of Law.</w:t>
      </w:r>
    </w:p>
    <w:p w:rsidR="00A54E50" w:rsidRPr="00A54E50" w:rsidRDefault="00A54E50" w:rsidP="00A54E50">
      <w:pPr>
        <w:rPr>
          <w:rFonts w:ascii="Arial" w:hAnsi="Arial" w:cs="Arial"/>
          <w:sz w:val="21"/>
          <w:szCs w:val="21"/>
        </w:rPr>
      </w:pPr>
    </w:p>
    <w:p w:rsidR="00A54E50" w:rsidRPr="00A54E50" w:rsidRDefault="00A54E50" w:rsidP="00A54E50">
      <w:pPr>
        <w:rPr>
          <w:rFonts w:ascii="Arial" w:hAnsi="Arial" w:cs="Arial"/>
          <w:b/>
          <w:sz w:val="21"/>
          <w:szCs w:val="21"/>
        </w:rPr>
      </w:pPr>
      <w:r w:rsidRPr="00A54E50">
        <w:rPr>
          <w:rFonts w:ascii="Arial" w:hAnsi="Arial" w:cs="Arial"/>
          <w:b/>
          <w:sz w:val="21"/>
          <w:szCs w:val="21"/>
        </w:rPr>
        <w:t xml:space="preserve">NEGOTIATION AND CONFLICT RESOLUTION UGBA XB152 (3 units) </w:t>
      </w:r>
    </w:p>
    <w:p w:rsidR="00A54E50" w:rsidRDefault="00A54E50" w:rsidP="00A54E50">
      <w:pPr>
        <w:rPr>
          <w:rFonts w:ascii="Arial" w:hAnsi="Arial" w:cs="Arial"/>
          <w:sz w:val="21"/>
          <w:szCs w:val="21"/>
        </w:rPr>
      </w:pPr>
      <w:r w:rsidRPr="00A54E50">
        <w:rPr>
          <w:rFonts w:ascii="Arial" w:hAnsi="Arial" w:cs="Arial"/>
          <w:sz w:val="21"/>
          <w:szCs w:val="21"/>
        </w:rPr>
        <w:t>Learn theory and processes in order to solve various negotiation problems commonly faced by managers and professionals. Develop your negotiation skills through simulations, case studies and the like. Faculty: Holly Schroth, Ph.D., is a senior lecturer at the UC Berkeley Haas School of Business Management of Organizations Program, where she specializes in the areas of negotiation and organizational behavior. She has been a senior lecturer at Haas since 1992, and has also won several awards, including a Distinguished Teaching Fellow.</w:t>
      </w:r>
    </w:p>
    <w:p w:rsidR="00A54E50" w:rsidRPr="00A54E50" w:rsidRDefault="00A54E50" w:rsidP="00A54E50">
      <w:pPr>
        <w:rPr>
          <w:rFonts w:ascii="Arial" w:hAnsi="Arial" w:cs="Arial"/>
          <w:sz w:val="21"/>
          <w:szCs w:val="21"/>
        </w:rPr>
      </w:pPr>
    </w:p>
    <w:p w:rsidR="00A54E50" w:rsidRPr="00A54E50" w:rsidRDefault="00A54E50" w:rsidP="00A54E50">
      <w:pPr>
        <w:rPr>
          <w:rFonts w:ascii="Arial" w:hAnsi="Arial" w:cs="Arial"/>
          <w:b/>
          <w:sz w:val="21"/>
          <w:szCs w:val="21"/>
        </w:rPr>
      </w:pPr>
      <w:r w:rsidRPr="00A54E50">
        <w:rPr>
          <w:rFonts w:ascii="Arial" w:hAnsi="Arial" w:cs="Arial"/>
          <w:b/>
          <w:sz w:val="21"/>
          <w:szCs w:val="21"/>
        </w:rPr>
        <w:t>INTERNATIONAL MARKETING UGBA XB168B (3 units)</w:t>
      </w:r>
    </w:p>
    <w:p w:rsidR="00A54E50" w:rsidRPr="00A54E50" w:rsidRDefault="00A54E50" w:rsidP="00A54E50">
      <w:pPr>
        <w:rPr>
          <w:rFonts w:ascii="Arial" w:hAnsi="Arial" w:cs="Arial"/>
          <w:sz w:val="21"/>
          <w:szCs w:val="21"/>
        </w:rPr>
      </w:pPr>
      <w:r w:rsidRPr="00A54E50">
        <w:rPr>
          <w:rFonts w:ascii="Arial" w:hAnsi="Arial" w:cs="Arial"/>
          <w:sz w:val="21"/>
          <w:szCs w:val="21"/>
        </w:rPr>
        <w:t xml:space="preserve"> Understand the frameworks and sensitivities to formulate and implement marketing strategies in order to compete worldwide. Study issues such as global versus local advertising, pricing strategies, strategic international alliances and distribution channels, managing international brands and product lines, retailing, and marketing organization and control.</w:t>
      </w:r>
    </w:p>
    <w:p w:rsidR="00BB47ED" w:rsidRPr="00CB1DAC" w:rsidRDefault="00A54E50" w:rsidP="00A54E50">
      <w:pPr>
        <w:rPr>
          <w:sz w:val="20"/>
          <w:szCs w:val="20"/>
        </w:rPr>
      </w:pPr>
      <w:r w:rsidRPr="00A54E50">
        <w:rPr>
          <w:rFonts w:ascii="Arial" w:hAnsi="Arial" w:cs="Arial"/>
          <w:sz w:val="21"/>
          <w:szCs w:val="21"/>
        </w:rPr>
        <w:t>Faculty: Professor Wasim Azhar has been with UC Berkeley Haas School of Business since 2005. He is currently the Director at the Center for Teaching Excellence at Haas and a lecturer. Wasim is also a partner, Director and CMO at Amzone LLC and a member of the Board of Directors at Global Equity Partners.</w:t>
      </w:r>
    </w:p>
    <w:p w:rsidR="00BB47ED" w:rsidRPr="00CB1DAC" w:rsidRDefault="009E270C" w:rsidP="00CB1DAC">
      <w:pPr>
        <w:rPr>
          <w:rFonts w:ascii="Arial" w:hAnsi="Arial" w:cs="Arial"/>
          <w:b/>
          <w:bCs/>
          <w:sz w:val="20"/>
          <w:szCs w:val="20"/>
        </w:rPr>
      </w:pPr>
      <w:r>
        <w:rPr>
          <w:rFonts w:ascii="Arial" w:hAnsi="Arial" w:cs="Arial" w:hint="eastAsia"/>
          <w:b/>
          <w:bCs/>
          <w:sz w:val="20"/>
          <w:szCs w:val="20"/>
        </w:rPr>
        <w:t>四</w:t>
      </w:r>
      <w:r w:rsidR="00951DE1" w:rsidRPr="00CB1DAC">
        <w:rPr>
          <w:rFonts w:ascii="Arial" w:hAnsi="Arial" w:cs="Arial" w:hint="eastAsia"/>
          <w:b/>
          <w:bCs/>
          <w:sz w:val="20"/>
          <w:szCs w:val="20"/>
        </w:rPr>
        <w:t>、</w:t>
      </w:r>
      <w:r w:rsidR="00BB47ED" w:rsidRPr="00CB1DAC">
        <w:rPr>
          <w:rFonts w:ascii="Arial" w:eastAsia="Arial" w:hAnsi="Arial" w:cs="Arial"/>
          <w:b/>
          <w:bCs/>
          <w:sz w:val="20"/>
          <w:szCs w:val="20"/>
        </w:rPr>
        <w:t>Thriving at Haas</w:t>
      </w:r>
      <w:r w:rsidR="00BB47ED" w:rsidRPr="00CB1DAC">
        <w:rPr>
          <w:rFonts w:ascii="MS Gothic" w:eastAsia="MS Gothic" w:hAnsi="MS Gothic" w:cs="MS Gothic"/>
          <w:b/>
          <w:bCs/>
          <w:sz w:val="20"/>
          <w:szCs w:val="20"/>
        </w:rPr>
        <w:t>：</w:t>
      </w:r>
      <w:r w:rsidR="00BB47ED" w:rsidRPr="00CB1DAC">
        <w:rPr>
          <w:rFonts w:ascii="Arial" w:eastAsia="Arial" w:hAnsi="Arial" w:cs="Arial"/>
          <w:b/>
          <w:bCs/>
          <w:sz w:val="20"/>
          <w:szCs w:val="20"/>
        </w:rPr>
        <w:t>(迎新会 + ​研讨会​+ 三次一对</w:t>
      </w:r>
      <w:r w:rsidR="00BB47ED" w:rsidRPr="00CB1DAC">
        <w:rPr>
          <w:rFonts w:ascii="Arial" w:hAnsi="Arial" w:cs="Arial" w:hint="eastAsia"/>
          <w:b/>
          <w:bCs/>
          <w:sz w:val="20"/>
          <w:szCs w:val="20"/>
        </w:rPr>
        <w:t>一辅导</w:t>
      </w:r>
      <w:r w:rsidR="00BB47ED" w:rsidRPr="00CB1DAC">
        <w:rPr>
          <w:rFonts w:ascii="Arial" w:eastAsia="Arial" w:hAnsi="Arial" w:cs="Arial" w:hint="eastAsia"/>
          <w:b/>
          <w:bCs/>
          <w:sz w:val="20"/>
          <w:szCs w:val="20"/>
        </w:rPr>
        <w:t>)</w:t>
      </w:r>
    </w:p>
    <w:p w:rsidR="00BB47ED" w:rsidRPr="00E65ECB" w:rsidRDefault="00951DE1" w:rsidP="00CB1DAC">
      <w:pPr>
        <w:tabs>
          <w:tab w:val="left" w:pos="720"/>
        </w:tabs>
        <w:rPr>
          <w:rFonts w:ascii="Arial" w:hAnsi="Arial" w:cs="Arial"/>
          <w:b/>
          <w:bCs/>
          <w:sz w:val="20"/>
          <w:szCs w:val="20"/>
        </w:rPr>
      </w:pPr>
      <w:r w:rsidRPr="00E65ECB">
        <w:rPr>
          <w:rFonts w:ascii="Arial" w:hAnsi="Arial" w:cs="Arial" w:hint="eastAsia"/>
          <w:b/>
          <w:bCs/>
          <w:sz w:val="20"/>
          <w:szCs w:val="20"/>
        </w:rPr>
        <w:t>1</w:t>
      </w:r>
      <w:r w:rsidRPr="00E65ECB">
        <w:rPr>
          <w:rFonts w:ascii="Arial" w:hAnsi="Arial" w:cs="Arial" w:hint="eastAsia"/>
          <w:b/>
          <w:bCs/>
          <w:sz w:val="20"/>
          <w:szCs w:val="20"/>
        </w:rPr>
        <w:t>、</w:t>
      </w:r>
      <w:r w:rsidR="00BB47ED" w:rsidRPr="00E65ECB">
        <w:rPr>
          <w:rFonts w:ascii="Arial" w:eastAsia="Arial" w:hAnsi="Arial" w:cs="Arial"/>
          <w:b/>
          <w:bCs/>
          <w:sz w:val="20"/>
          <w:szCs w:val="20"/>
        </w:rPr>
        <w:t>迎新会</w:t>
      </w:r>
    </w:p>
    <w:p w:rsidR="00BB47ED" w:rsidRPr="00CB1DAC" w:rsidRDefault="00CB1DAC" w:rsidP="00CB1DAC">
      <w:pPr>
        <w:tabs>
          <w:tab w:val="left" w:pos="720"/>
        </w:tabs>
        <w:rPr>
          <w:rFonts w:ascii="Arial" w:eastAsia="Arial" w:hAnsi="Arial" w:cs="Arial"/>
          <w:sz w:val="20"/>
          <w:szCs w:val="20"/>
        </w:rPr>
      </w:pPr>
      <w:r>
        <w:rPr>
          <w:rFonts w:asciiTheme="minorEastAsia" w:hAnsiTheme="minorEastAsia" w:cs="Arial" w:hint="eastAsia"/>
          <w:sz w:val="20"/>
          <w:szCs w:val="20"/>
        </w:rPr>
        <w:t>（1）</w:t>
      </w:r>
      <w:r w:rsidR="00BB47ED" w:rsidRPr="00CB1DAC">
        <w:rPr>
          <w:rFonts w:ascii="Arial" w:eastAsia="Arial" w:hAnsi="Arial" w:cs="Arial"/>
          <w:sz w:val="20"/>
          <w:szCs w:val="20"/>
        </w:rPr>
        <w:t xml:space="preserve">UC Berkeley Haas </w:t>
      </w:r>
      <w:r w:rsidR="00BB47ED" w:rsidRPr="00CB1DAC">
        <w:rPr>
          <w:rFonts w:ascii="MS Gothic" w:eastAsia="MS Gothic" w:hAnsi="MS Gothic" w:cs="MS Gothic"/>
          <w:bCs/>
          <w:sz w:val="20"/>
          <w:szCs w:val="20"/>
        </w:rPr>
        <w:t>在</w:t>
      </w:r>
      <w:r w:rsidR="00BB47ED" w:rsidRPr="00CB1DAC">
        <w:rPr>
          <w:rFonts w:ascii="宋体" w:eastAsia="宋体" w:hAnsi="宋体" w:cs="宋体"/>
          <w:sz w:val="20"/>
          <w:szCs w:val="20"/>
        </w:rPr>
        <w:t>线</w:t>
      </w:r>
      <w:r w:rsidR="00BB47ED" w:rsidRPr="00CB1DAC">
        <w:rPr>
          <w:rFonts w:ascii="MS Gothic" w:eastAsia="MS Gothic" w:hAnsi="MS Gothic" w:cs="MS Gothic"/>
          <w:bCs/>
          <w:sz w:val="20"/>
          <w:szCs w:val="20"/>
        </w:rPr>
        <w:t>学</w:t>
      </w:r>
      <w:r w:rsidR="00BB47ED" w:rsidRPr="00CB1DAC">
        <w:rPr>
          <w:rFonts w:ascii="宋体" w:eastAsia="宋体" w:hAnsi="宋体" w:cs="宋体"/>
          <w:sz w:val="20"/>
          <w:szCs w:val="20"/>
        </w:rPr>
        <w:t>习</w:t>
      </w:r>
      <w:r w:rsidR="00BB47ED" w:rsidRPr="00CB1DAC">
        <w:rPr>
          <w:rFonts w:ascii="MS Gothic" w:eastAsia="MS Gothic" w:hAnsi="MS Gothic" w:cs="MS Gothic"/>
          <w:bCs/>
          <w:sz w:val="20"/>
          <w:szCs w:val="20"/>
        </w:rPr>
        <w:t>介</w:t>
      </w:r>
      <w:r w:rsidR="00BB47ED" w:rsidRPr="00CB1DAC">
        <w:rPr>
          <w:rFonts w:ascii="宋体" w:eastAsia="宋体" w:hAnsi="宋体" w:cs="宋体"/>
          <w:sz w:val="20"/>
          <w:szCs w:val="20"/>
        </w:rPr>
        <w:t>绍</w:t>
      </w:r>
    </w:p>
    <w:p w:rsidR="00BB47ED" w:rsidRPr="00CB1DAC" w:rsidRDefault="00CB1DAC" w:rsidP="00CB1DAC">
      <w:pPr>
        <w:tabs>
          <w:tab w:val="left" w:pos="720"/>
        </w:tabs>
        <w:rPr>
          <w:rFonts w:ascii="Arial" w:eastAsia="Arial" w:hAnsi="Arial" w:cs="Arial"/>
          <w:sz w:val="20"/>
          <w:szCs w:val="20"/>
        </w:rPr>
      </w:pPr>
      <w:r>
        <w:rPr>
          <w:rFonts w:asciiTheme="minorEastAsia" w:hAnsiTheme="minorEastAsia" w:cs="MS Gothic" w:hint="eastAsia"/>
          <w:bCs/>
          <w:sz w:val="20"/>
          <w:szCs w:val="20"/>
        </w:rPr>
        <w:t>（2）</w:t>
      </w:r>
      <w:r w:rsidR="00BB47ED" w:rsidRPr="00CB1DAC">
        <w:rPr>
          <w:rFonts w:ascii="MS Gothic" w:eastAsia="MS Gothic" w:hAnsi="MS Gothic" w:cs="MS Gothic"/>
          <w:bCs/>
          <w:sz w:val="20"/>
          <w:szCs w:val="20"/>
        </w:rPr>
        <w:t>如何成功参与并充分利用</w:t>
      </w:r>
      <w:r w:rsidR="00BB47ED" w:rsidRPr="00CB1DAC">
        <w:rPr>
          <w:rFonts w:ascii="宋体" w:eastAsia="宋体" w:hAnsi="宋体" w:cs="宋体"/>
          <w:sz w:val="20"/>
          <w:szCs w:val="20"/>
        </w:rPr>
        <w:t>项</w:t>
      </w:r>
      <w:r w:rsidR="00BB47ED" w:rsidRPr="00CB1DAC">
        <w:rPr>
          <w:rFonts w:ascii="MS Gothic" w:eastAsia="MS Gothic" w:hAnsi="MS Gothic" w:cs="MS Gothic"/>
          <w:bCs/>
          <w:sz w:val="20"/>
          <w:szCs w:val="20"/>
        </w:rPr>
        <w:t>目</w:t>
      </w:r>
      <w:r w:rsidR="00BB47ED" w:rsidRPr="00CB1DAC">
        <w:rPr>
          <w:rFonts w:ascii="宋体" w:eastAsia="宋体" w:hAnsi="宋体" w:cs="宋体"/>
          <w:sz w:val="20"/>
          <w:szCs w:val="20"/>
        </w:rPr>
        <w:t>资</w:t>
      </w:r>
      <w:r w:rsidR="00BB47ED" w:rsidRPr="00CB1DAC">
        <w:rPr>
          <w:rFonts w:ascii="MS Gothic" w:eastAsia="MS Gothic" w:hAnsi="MS Gothic" w:cs="MS Gothic"/>
          <w:bCs/>
          <w:sz w:val="20"/>
          <w:szCs w:val="20"/>
        </w:rPr>
        <w:t>源</w:t>
      </w:r>
    </w:p>
    <w:p w:rsidR="00BB47ED" w:rsidRPr="005B1071" w:rsidRDefault="00CB1DAC" w:rsidP="005B1071">
      <w:pPr>
        <w:tabs>
          <w:tab w:val="left" w:pos="720"/>
        </w:tabs>
        <w:rPr>
          <w:rFonts w:ascii="Arial" w:hAnsi="Arial" w:cs="Arial"/>
          <w:sz w:val="20"/>
          <w:szCs w:val="20"/>
        </w:rPr>
      </w:pPr>
      <w:r>
        <w:rPr>
          <w:rFonts w:asciiTheme="minorEastAsia" w:hAnsiTheme="minorEastAsia" w:cs="MS Gothic" w:hint="eastAsia"/>
          <w:bCs/>
          <w:sz w:val="20"/>
          <w:szCs w:val="20"/>
        </w:rPr>
        <w:t>（3）</w:t>
      </w:r>
      <w:r w:rsidR="00BB47ED" w:rsidRPr="00CB1DAC">
        <w:rPr>
          <w:rFonts w:ascii="MS Gothic" w:eastAsia="MS Gothic" w:hAnsi="MS Gothic" w:cs="MS Gothic"/>
          <w:bCs/>
          <w:sz w:val="20"/>
          <w:szCs w:val="20"/>
        </w:rPr>
        <w:t>介</w:t>
      </w:r>
      <w:r w:rsidR="00BB47ED" w:rsidRPr="00CB1DAC">
        <w:rPr>
          <w:rFonts w:ascii="宋体" w:eastAsia="宋体" w:hAnsi="宋体" w:cs="宋体"/>
          <w:sz w:val="20"/>
          <w:szCs w:val="20"/>
        </w:rPr>
        <w:t>绍</w:t>
      </w:r>
      <w:r w:rsidR="00BB47ED" w:rsidRPr="00CB1DAC">
        <w:rPr>
          <w:rFonts w:ascii="Arial" w:eastAsia="Arial" w:hAnsi="Arial" w:cs="Arial"/>
          <w:sz w:val="20"/>
          <w:szCs w:val="20"/>
        </w:rPr>
        <w:t>Haas</w:t>
      </w:r>
      <w:r w:rsidR="00BB47ED" w:rsidRPr="00CB1DAC">
        <w:rPr>
          <w:rFonts w:ascii="MS Gothic" w:eastAsia="MS Gothic" w:hAnsi="MS Gothic" w:cs="MS Gothic"/>
          <w:bCs/>
          <w:sz w:val="20"/>
          <w:szCs w:val="20"/>
        </w:rPr>
        <w:t>独特的文化和四大</w:t>
      </w:r>
      <w:r w:rsidR="00BB47ED" w:rsidRPr="00CB1DAC">
        <w:rPr>
          <w:rFonts w:ascii="宋体" w:eastAsia="宋体" w:hAnsi="宋体" w:cs="宋体"/>
          <w:sz w:val="20"/>
          <w:szCs w:val="20"/>
        </w:rPr>
        <w:t>领导</w:t>
      </w:r>
      <w:r w:rsidR="00BB47ED" w:rsidRPr="00CB1DAC">
        <w:rPr>
          <w:rFonts w:ascii="MS Gothic" w:eastAsia="MS Gothic" w:hAnsi="MS Gothic" w:cs="MS Gothic"/>
          <w:bCs/>
          <w:sz w:val="20"/>
          <w:szCs w:val="20"/>
        </w:rPr>
        <w:t>原</w:t>
      </w:r>
      <w:r w:rsidR="00BB47ED" w:rsidRPr="00CB1DAC">
        <w:rPr>
          <w:rFonts w:ascii="宋体" w:eastAsia="宋体" w:hAnsi="宋体" w:cs="宋体"/>
          <w:sz w:val="20"/>
          <w:szCs w:val="20"/>
        </w:rPr>
        <w:t>则</w:t>
      </w:r>
    </w:p>
    <w:p w:rsidR="00BB47ED" w:rsidRPr="005B1071" w:rsidRDefault="00BB47ED" w:rsidP="00CB1DAC">
      <w:pPr>
        <w:pStyle w:val="a5"/>
        <w:numPr>
          <w:ilvl w:val="0"/>
          <w:numId w:val="13"/>
        </w:numPr>
        <w:tabs>
          <w:tab w:val="left" w:pos="720"/>
        </w:tabs>
        <w:ind w:firstLineChars="0"/>
        <w:rPr>
          <w:rFonts w:ascii="Arial" w:eastAsia="Arial" w:hAnsi="Arial" w:cs="Arial"/>
          <w:b/>
          <w:bCs/>
          <w:sz w:val="20"/>
          <w:szCs w:val="20"/>
        </w:rPr>
      </w:pPr>
      <w:r w:rsidRPr="00E65ECB">
        <w:rPr>
          <w:rFonts w:ascii="Arial" w:eastAsia="Arial" w:hAnsi="Arial" w:cs="Arial"/>
          <w:b/>
          <w:bCs/>
          <w:sz w:val="20"/>
          <w:szCs w:val="20"/>
        </w:rPr>
        <w:t>研究生院申请会</w:t>
      </w:r>
      <w:r w:rsidRPr="00E65ECB">
        <w:rPr>
          <w:rFonts w:ascii="Arial" w:eastAsia="Arial" w:hAnsi="Arial" w:cs="Arial" w:hint="eastAsia"/>
          <w:b/>
          <w:bCs/>
          <w:sz w:val="20"/>
          <w:szCs w:val="20"/>
        </w:rPr>
        <w:t>:</w:t>
      </w:r>
      <w:r w:rsidRPr="00E65ECB">
        <w:rPr>
          <w:rFonts w:ascii="宋体" w:eastAsia="宋体" w:hAnsi="宋体" w:cs="宋体" w:hint="eastAsia"/>
          <w:b/>
          <w:bCs/>
          <w:sz w:val="20"/>
          <w:szCs w:val="20"/>
        </w:rPr>
        <w:t>深入详细地介绍北美研究生申请的方法和技巧</w:t>
      </w:r>
    </w:p>
    <w:p w:rsidR="00BB47ED" w:rsidRPr="00CB1DAC" w:rsidRDefault="00951DE1" w:rsidP="00CB1DAC">
      <w:pPr>
        <w:tabs>
          <w:tab w:val="left" w:pos="720"/>
        </w:tabs>
        <w:jc w:val="both"/>
        <w:rPr>
          <w:rFonts w:ascii="Arial" w:hAnsi="Arial" w:cs="Arial"/>
          <w:bCs/>
          <w:sz w:val="20"/>
          <w:szCs w:val="20"/>
        </w:rPr>
      </w:pPr>
      <w:r w:rsidRPr="00E65ECB">
        <w:rPr>
          <w:rFonts w:ascii="Arial" w:hAnsi="Arial" w:cs="Arial" w:hint="eastAsia"/>
          <w:b/>
          <w:bCs/>
          <w:sz w:val="20"/>
          <w:szCs w:val="20"/>
        </w:rPr>
        <w:t>3</w:t>
      </w:r>
      <w:r w:rsidRPr="00E65ECB">
        <w:rPr>
          <w:rFonts w:ascii="Arial" w:hAnsi="Arial" w:cs="Arial" w:hint="eastAsia"/>
          <w:b/>
          <w:bCs/>
          <w:sz w:val="20"/>
          <w:szCs w:val="20"/>
        </w:rPr>
        <w:t>、</w:t>
      </w:r>
      <w:r w:rsidR="00BB47ED" w:rsidRPr="00E65ECB">
        <w:rPr>
          <w:rFonts w:ascii="Arial" w:eastAsia="Arial" w:hAnsi="Arial" w:cs="Arial"/>
          <w:b/>
          <w:bCs/>
          <w:sz w:val="20"/>
          <w:szCs w:val="20"/>
        </w:rPr>
        <w:t>由Berkeley Haas MBA</w:t>
      </w:r>
      <w:r w:rsidR="00BB47ED" w:rsidRPr="00E65ECB">
        <w:rPr>
          <w:rFonts w:ascii="宋体" w:eastAsia="宋体" w:hAnsi="宋体" w:cs="宋体" w:hint="eastAsia"/>
          <w:b/>
          <w:bCs/>
          <w:sz w:val="20"/>
          <w:szCs w:val="20"/>
        </w:rPr>
        <w:t>职业发展教练团队提供学生三次一对一个性化辅导。</w:t>
      </w:r>
      <w:r w:rsidR="00BB47ED" w:rsidRPr="00E65ECB">
        <w:rPr>
          <w:rFonts w:ascii="MS Gothic" w:eastAsia="MS Gothic" w:hAnsi="MS Gothic" w:cs="MS Gothic"/>
          <w:b/>
          <w:bCs/>
          <w:sz w:val="21"/>
          <w:szCs w:val="21"/>
        </w:rPr>
        <w:t>主教</w:t>
      </w:r>
      <w:r w:rsidR="00BB47ED" w:rsidRPr="00E65ECB">
        <w:rPr>
          <w:rFonts w:ascii="宋体" w:eastAsia="宋体" w:hAnsi="宋体" w:cs="宋体"/>
          <w:b/>
          <w:sz w:val="21"/>
          <w:szCs w:val="21"/>
        </w:rPr>
        <w:t>练</w:t>
      </w:r>
      <w:r w:rsidR="00BB47ED" w:rsidRPr="00E65ECB">
        <w:rPr>
          <w:rFonts w:ascii="MS Gothic" w:eastAsia="MS Gothic" w:hAnsi="MS Gothic" w:cs="MS Gothic"/>
          <w:b/>
          <w:bCs/>
          <w:sz w:val="21"/>
          <w:szCs w:val="21"/>
        </w:rPr>
        <w:t>：</w:t>
      </w:r>
      <w:r w:rsidR="00BB47ED" w:rsidRPr="00E65ECB">
        <w:rPr>
          <w:rFonts w:ascii="Arial" w:eastAsia="Arial" w:hAnsi="Arial" w:cs="Arial"/>
          <w:b/>
          <w:sz w:val="21"/>
          <w:szCs w:val="21"/>
        </w:rPr>
        <w:t>Heidi</w:t>
      </w:r>
      <w:r w:rsidR="00BB47ED" w:rsidRPr="00CB1DAC">
        <w:rPr>
          <w:rFonts w:ascii="Arial" w:eastAsia="Arial" w:hAnsi="Arial" w:cs="Arial"/>
          <w:sz w:val="21"/>
          <w:szCs w:val="21"/>
        </w:rPr>
        <w:t xml:space="preserve"> Weller, M.B.A.*</w:t>
      </w:r>
    </w:p>
    <w:p w:rsidR="005650BC" w:rsidRPr="005B1071" w:rsidRDefault="00BB47ED" w:rsidP="005B1071">
      <w:pPr>
        <w:jc w:val="both"/>
        <w:rPr>
          <w:rFonts w:ascii="Arial" w:hAnsi="Arial" w:cs="Arial"/>
          <w:sz w:val="21"/>
          <w:szCs w:val="21"/>
        </w:rPr>
      </w:pPr>
      <w:r w:rsidRPr="00CB1DAC">
        <w:rPr>
          <w:rFonts w:ascii="Arial" w:eastAsia="Arial" w:hAnsi="Arial" w:cs="Arial"/>
          <w:sz w:val="21"/>
          <w:szCs w:val="21"/>
        </w:rPr>
        <w:t xml:space="preserve">Heidi Weller received her B.A. in Political Economy from UC Berkeley and earned an M.B.A. from Yale. Before becoming an adjunct coach at Berkeley's Haas School of Business more than 10 years ago, Heidi worked in consulting, spent time as a Trustee for </w:t>
      </w:r>
      <w:r w:rsidRPr="00CB1DAC">
        <w:rPr>
          <w:rFonts w:ascii="Arial" w:eastAsia="Arial" w:hAnsi="Arial" w:cs="Arial"/>
          <w:sz w:val="21"/>
          <w:szCs w:val="21"/>
        </w:rPr>
        <w:lastRenderedPageBreak/>
        <w:t>the Ross Valley School Board, and co-founded and worked for various early-stage startups. She's lived and worked abroad, spending more than a year traveling around the South Pacific, South Asia, China, India, Africa, and Europe. She currently teaches Academic and Professional Success.</w:t>
      </w:r>
    </w:p>
    <w:p w:rsidR="00BB47ED" w:rsidRPr="00E65ECB" w:rsidRDefault="00951DE1" w:rsidP="00CB1DAC">
      <w:pPr>
        <w:tabs>
          <w:tab w:val="left" w:pos="720"/>
        </w:tabs>
        <w:rPr>
          <w:rFonts w:ascii="Arial" w:hAnsi="Arial" w:cs="Arial"/>
          <w:b/>
          <w:sz w:val="21"/>
          <w:szCs w:val="21"/>
        </w:rPr>
      </w:pPr>
      <w:r w:rsidRPr="00E65ECB">
        <w:rPr>
          <w:rFonts w:ascii="宋体" w:eastAsia="宋体" w:hAnsi="宋体" w:cs="宋体" w:hint="eastAsia"/>
          <w:b/>
          <w:bCs/>
          <w:sz w:val="20"/>
          <w:szCs w:val="20"/>
        </w:rPr>
        <w:t>4、</w:t>
      </w:r>
      <w:r w:rsidR="00BB47ED" w:rsidRPr="00E65ECB">
        <w:rPr>
          <w:rFonts w:ascii="宋体" w:eastAsia="宋体" w:hAnsi="宋体" w:cs="宋体" w:hint="eastAsia"/>
          <w:b/>
          <w:bCs/>
          <w:sz w:val="20"/>
          <w:szCs w:val="20"/>
        </w:rPr>
        <w:t>参加哈斯商学院在线项目，学生还将获得：</w:t>
      </w:r>
    </w:p>
    <w:p w:rsidR="00BB47ED" w:rsidRPr="00CB1DAC" w:rsidRDefault="002E7090" w:rsidP="00CB1DAC">
      <w:pPr>
        <w:tabs>
          <w:tab w:val="left" w:pos="720"/>
        </w:tabs>
        <w:rPr>
          <w:rFonts w:ascii="Arial" w:hAnsi="Arial" w:cs="Arial"/>
          <w:bCs/>
          <w:sz w:val="20"/>
          <w:szCs w:val="20"/>
        </w:rPr>
      </w:pPr>
      <w:r w:rsidRPr="00CB1DAC">
        <w:rPr>
          <w:rFonts w:asciiTheme="minorEastAsia" w:hAnsiTheme="minorEastAsia" w:cs="Arial" w:hint="eastAsia"/>
          <w:bCs/>
          <w:sz w:val="20"/>
          <w:szCs w:val="20"/>
        </w:rPr>
        <w:t>（1）</w:t>
      </w:r>
      <w:r w:rsidR="00BB47ED" w:rsidRPr="00CB1DAC">
        <w:rPr>
          <w:rFonts w:ascii="Arial" w:eastAsia="Arial" w:hAnsi="Arial" w:cs="Arial"/>
          <w:bCs/>
          <w:sz w:val="20"/>
          <w:szCs w:val="20"/>
        </w:rPr>
        <w:t>丰富多彩的社交机会：每学期至少五次在线参观硅谷顶级公司。学生可实时与硅谷高管交流互动，了解硅谷高管的工作日常，获得与高管交流的宝贵机会。</w:t>
      </w:r>
    </w:p>
    <w:p w:rsidR="00BB47ED" w:rsidRPr="005B1071" w:rsidRDefault="002E7090" w:rsidP="005B1071">
      <w:pPr>
        <w:tabs>
          <w:tab w:val="left" w:pos="720"/>
        </w:tabs>
        <w:rPr>
          <w:rFonts w:ascii="Arial" w:eastAsia="Arial" w:hAnsi="Arial" w:cs="Arial"/>
          <w:bCs/>
          <w:sz w:val="20"/>
          <w:szCs w:val="20"/>
        </w:rPr>
      </w:pPr>
      <w:r w:rsidRPr="00CB1DAC">
        <w:rPr>
          <w:rFonts w:asciiTheme="minorEastAsia" w:hAnsiTheme="minorEastAsia" w:cs="Arial" w:hint="eastAsia"/>
          <w:bCs/>
          <w:sz w:val="20"/>
          <w:szCs w:val="20"/>
        </w:rPr>
        <w:t>（2）</w:t>
      </w:r>
      <w:r w:rsidR="00BB47ED" w:rsidRPr="00CB1DAC">
        <w:rPr>
          <w:rFonts w:ascii="Arial" w:eastAsia="Arial" w:hAnsi="Arial" w:cs="Arial"/>
          <w:bCs/>
          <w:sz w:val="20"/>
          <w:szCs w:val="20"/>
        </w:rPr>
        <w:t>学生支持服务：学生从申请项目起，即可得到BHGAP顾问的咨询服务。无论是项目咨询，选课建议，还是未来发展，都有专业顾问为你一一解答。</w:t>
      </w:r>
      <w:r w:rsidR="00BB47ED" w:rsidRPr="00CB1DAC">
        <w:rPr>
          <w:rFonts w:ascii="Arial" w:eastAsia="Arial" w:hAnsi="Arial" w:cs="Arial"/>
          <w:bCs/>
          <w:noProof/>
          <w:sz w:val="20"/>
          <w:szCs w:val="20"/>
        </w:rPr>
        <w:drawing>
          <wp:anchor distT="0" distB="0" distL="114300" distR="114300" simplePos="0" relativeHeight="251668480" behindDoc="1" locked="0" layoutInCell="0" allowOverlap="1">
            <wp:simplePos x="0" y="0"/>
            <wp:positionH relativeFrom="column">
              <wp:posOffset>1262380</wp:posOffset>
            </wp:positionH>
            <wp:positionV relativeFrom="paragraph">
              <wp:posOffset>-525145</wp:posOffset>
            </wp:positionV>
            <wp:extent cx="41910" cy="86995"/>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blip>
                    <a:srcRect/>
                    <a:stretch>
                      <a:fillRect/>
                    </a:stretch>
                  </pic:blipFill>
                  <pic:spPr bwMode="auto">
                    <a:xfrm>
                      <a:off x="0" y="0"/>
                      <a:ext cx="41910" cy="86995"/>
                    </a:xfrm>
                    <a:prstGeom prst="rect">
                      <a:avLst/>
                    </a:prstGeom>
                    <a:noFill/>
                  </pic:spPr>
                </pic:pic>
              </a:graphicData>
            </a:graphic>
          </wp:anchor>
        </w:drawing>
      </w:r>
    </w:p>
    <w:p w:rsidR="00BB47ED" w:rsidRPr="00E65ECB" w:rsidRDefault="00951DE1" w:rsidP="00CB1DAC">
      <w:pPr>
        <w:tabs>
          <w:tab w:val="left" w:pos="580"/>
        </w:tabs>
        <w:jc w:val="both"/>
        <w:rPr>
          <w:rFonts w:ascii="Arial" w:eastAsia="Arial" w:hAnsi="Arial" w:cs="Arial"/>
          <w:b/>
          <w:bCs/>
          <w:sz w:val="20"/>
          <w:szCs w:val="20"/>
        </w:rPr>
      </w:pPr>
      <w:r w:rsidRPr="00E65ECB">
        <w:rPr>
          <w:rFonts w:ascii="Arial" w:hAnsi="Arial" w:cs="Arial" w:hint="eastAsia"/>
          <w:b/>
          <w:bCs/>
          <w:sz w:val="20"/>
          <w:szCs w:val="20"/>
        </w:rPr>
        <w:t>5</w:t>
      </w:r>
      <w:r w:rsidRPr="00E65ECB">
        <w:rPr>
          <w:rFonts w:ascii="Arial" w:hAnsi="Arial" w:cs="Arial" w:hint="eastAsia"/>
          <w:b/>
          <w:bCs/>
          <w:sz w:val="20"/>
          <w:szCs w:val="20"/>
        </w:rPr>
        <w:t>、</w:t>
      </w:r>
      <w:r w:rsidR="00BB47ED" w:rsidRPr="00E65ECB">
        <w:rPr>
          <w:rFonts w:ascii="Arial" w:eastAsia="Arial" w:hAnsi="Arial" w:cs="Arial" w:hint="eastAsia"/>
          <w:b/>
          <w:bCs/>
          <w:sz w:val="20"/>
          <w:szCs w:val="20"/>
        </w:rPr>
        <w:t>成功完成</w:t>
      </w:r>
      <w:r w:rsidR="00BB47ED" w:rsidRPr="00E65ECB">
        <w:rPr>
          <w:rFonts w:ascii="宋体" w:eastAsia="宋体" w:hAnsi="宋体" w:cs="宋体" w:hint="eastAsia"/>
          <w:b/>
          <w:bCs/>
          <w:sz w:val="20"/>
          <w:szCs w:val="20"/>
        </w:rPr>
        <w:t>哈斯商学院在线项目后，有意向在未来学期参加哈斯商学院面授项目的学生将获得：</w:t>
      </w:r>
    </w:p>
    <w:p w:rsidR="00BB47ED" w:rsidRPr="00CB1DAC" w:rsidRDefault="002E7090" w:rsidP="00CB1DAC">
      <w:pPr>
        <w:ind w:right="40"/>
        <w:rPr>
          <w:rFonts w:ascii="Arial" w:hAnsi="Arial" w:cs="Arial"/>
          <w:bCs/>
          <w:sz w:val="20"/>
          <w:szCs w:val="20"/>
        </w:rPr>
      </w:pPr>
      <w:r w:rsidRPr="00CB1DAC">
        <w:rPr>
          <w:rFonts w:asciiTheme="minorEastAsia" w:hAnsiTheme="minorEastAsia" w:cs="Arial" w:hint="eastAsia"/>
          <w:bCs/>
          <w:sz w:val="20"/>
          <w:szCs w:val="20"/>
        </w:rPr>
        <w:t>（1）</w:t>
      </w:r>
      <w:r w:rsidR="00BB47ED" w:rsidRPr="00CB1DAC">
        <w:rPr>
          <w:rFonts w:ascii="Arial" w:eastAsia="Arial" w:hAnsi="Arial" w:cs="Arial"/>
          <w:bCs/>
          <w:sz w:val="20"/>
          <w:szCs w:val="20"/>
        </w:rPr>
        <w:t>哈斯商学院面授项目优先审核</w:t>
      </w:r>
    </w:p>
    <w:p w:rsidR="00BB47ED" w:rsidRPr="00CB1DAC" w:rsidRDefault="002E7090" w:rsidP="00CB1DAC">
      <w:pPr>
        <w:ind w:right="40"/>
        <w:rPr>
          <w:rFonts w:ascii="Arial" w:hAnsi="Arial" w:cs="Arial"/>
          <w:bCs/>
          <w:sz w:val="20"/>
          <w:szCs w:val="20"/>
        </w:rPr>
      </w:pPr>
      <w:r w:rsidRPr="000229F3">
        <w:rPr>
          <w:rFonts w:asciiTheme="minorEastAsia" w:hAnsiTheme="minorEastAsia" w:cs="Arial" w:hint="eastAsia"/>
          <w:bCs/>
          <w:sz w:val="20"/>
          <w:szCs w:val="20"/>
        </w:rPr>
        <w:t>（2）</w:t>
      </w:r>
      <w:r w:rsidR="0014455D" w:rsidRPr="000229F3">
        <w:rPr>
          <w:rFonts w:ascii="Arial" w:hAnsi="Arial" w:cs="Arial" w:hint="eastAsia"/>
          <w:b/>
          <w:bCs/>
          <w:sz w:val="20"/>
          <w:szCs w:val="20"/>
        </w:rPr>
        <w:t>1000</w:t>
      </w:r>
      <w:r w:rsidR="00BB47ED" w:rsidRPr="000229F3">
        <w:rPr>
          <w:rFonts w:ascii="Arial" w:eastAsia="Arial" w:hAnsi="Arial" w:cs="Arial"/>
          <w:b/>
          <w:bCs/>
          <w:sz w:val="20"/>
          <w:szCs w:val="20"/>
        </w:rPr>
        <w:t>美元奖学金</w:t>
      </w:r>
    </w:p>
    <w:p w:rsidR="00BB47ED" w:rsidRPr="00CB1DAC" w:rsidRDefault="002E7090" w:rsidP="00CB1DAC">
      <w:pPr>
        <w:ind w:right="40"/>
        <w:rPr>
          <w:rFonts w:ascii="Arial" w:eastAsia="Arial" w:hAnsi="Arial" w:cs="Arial"/>
          <w:bCs/>
          <w:sz w:val="20"/>
          <w:szCs w:val="20"/>
        </w:rPr>
      </w:pPr>
      <w:r w:rsidRPr="00CB1DAC">
        <w:rPr>
          <w:rFonts w:asciiTheme="minorEastAsia" w:hAnsiTheme="minorEastAsia" w:cs="Arial" w:hint="eastAsia"/>
          <w:bCs/>
          <w:sz w:val="20"/>
          <w:szCs w:val="20"/>
        </w:rPr>
        <w:t>（3）</w:t>
      </w:r>
      <w:r w:rsidR="00BB47ED" w:rsidRPr="00CB1DAC">
        <w:rPr>
          <w:rFonts w:ascii="Arial" w:eastAsia="Arial" w:hAnsi="Arial" w:cs="Arial"/>
          <w:bCs/>
          <w:sz w:val="20"/>
          <w:szCs w:val="20"/>
        </w:rPr>
        <w:t>成绩优异者将被邀请与Haas教授一起参加科研项目（申请过程竞争激烈；需导师批准）</w:t>
      </w:r>
    </w:p>
    <w:p w:rsidR="00BB47ED" w:rsidRPr="00CB1DAC" w:rsidRDefault="002E7090" w:rsidP="00CB1DAC">
      <w:pPr>
        <w:ind w:right="40"/>
        <w:rPr>
          <w:rFonts w:ascii="Arial" w:eastAsia="Arial" w:hAnsi="Arial" w:cs="Arial"/>
          <w:bCs/>
          <w:sz w:val="20"/>
          <w:szCs w:val="20"/>
        </w:rPr>
      </w:pPr>
      <w:r w:rsidRPr="00CB1DAC">
        <w:rPr>
          <w:rFonts w:asciiTheme="minorEastAsia" w:hAnsiTheme="minorEastAsia" w:cs="Arial" w:hint="eastAsia"/>
          <w:bCs/>
          <w:sz w:val="20"/>
          <w:szCs w:val="20"/>
        </w:rPr>
        <w:t>（4）</w:t>
      </w:r>
      <w:r w:rsidR="00BB47ED" w:rsidRPr="00CB1DAC">
        <w:rPr>
          <w:rFonts w:ascii="Arial" w:eastAsia="Arial" w:hAnsi="Arial" w:cs="Arial"/>
          <w:bCs/>
          <w:sz w:val="20"/>
          <w:szCs w:val="20"/>
        </w:rPr>
        <w:t>在“金融科技”课程取得A及以上成绩的​本科生​可以选修2021年春季​研究生级别​的“区块链”，“技术，商业，和法律的未来”（MBA XB296）课程。</w:t>
      </w:r>
    </w:p>
    <w:p w:rsidR="00BB47ED" w:rsidRPr="00CB1DAC" w:rsidRDefault="00BB47ED" w:rsidP="00CB1DAC">
      <w:pPr>
        <w:ind w:right="40"/>
        <w:rPr>
          <w:rFonts w:ascii="Arial" w:eastAsia="Arial" w:hAnsi="Arial" w:cs="Arial"/>
          <w:bCs/>
          <w:sz w:val="20"/>
          <w:szCs w:val="20"/>
        </w:rPr>
      </w:pPr>
    </w:p>
    <w:p w:rsidR="00BB47ED" w:rsidRPr="00E65ECB" w:rsidRDefault="00E65ECB" w:rsidP="00CB1DAC">
      <w:pPr>
        <w:tabs>
          <w:tab w:val="left" w:pos="580"/>
        </w:tabs>
        <w:rPr>
          <w:rFonts w:ascii="Arial" w:hAnsi="Arial" w:cs="Arial"/>
          <w:b/>
          <w:bCs/>
          <w:sz w:val="20"/>
          <w:szCs w:val="20"/>
        </w:rPr>
      </w:pPr>
      <w:r>
        <w:rPr>
          <w:rFonts w:ascii="Arial" w:hAnsi="Arial" w:cs="Arial" w:hint="eastAsia"/>
          <w:b/>
          <w:bCs/>
          <w:sz w:val="20"/>
          <w:szCs w:val="20"/>
        </w:rPr>
        <w:t>五</w:t>
      </w:r>
      <w:r w:rsidR="00951DE1" w:rsidRPr="00E65ECB">
        <w:rPr>
          <w:rFonts w:ascii="Arial" w:hAnsi="Arial" w:cs="Arial" w:hint="eastAsia"/>
          <w:b/>
          <w:bCs/>
          <w:sz w:val="20"/>
          <w:szCs w:val="20"/>
        </w:rPr>
        <w:t>、</w:t>
      </w:r>
      <w:r w:rsidR="00BB47ED" w:rsidRPr="00E65ECB">
        <w:rPr>
          <w:rFonts w:ascii="Arial" w:eastAsia="Arial" w:hAnsi="Arial" w:cs="Arial"/>
          <w:b/>
          <w:bCs/>
          <w:sz w:val="20"/>
          <w:szCs w:val="20"/>
        </w:rPr>
        <w:t>项目招生信息</w:t>
      </w:r>
    </w:p>
    <w:p w:rsidR="00BB47ED" w:rsidRPr="00CB1DAC" w:rsidRDefault="00BB47ED" w:rsidP="00CB1DAC">
      <w:pPr>
        <w:tabs>
          <w:tab w:val="left" w:pos="720"/>
        </w:tabs>
        <w:rPr>
          <w:rFonts w:ascii="Arial" w:hAnsi="Arial" w:cs="Arial"/>
          <w:bCs/>
          <w:sz w:val="20"/>
          <w:szCs w:val="20"/>
        </w:rPr>
      </w:pPr>
      <w:r w:rsidRPr="00CB1DAC">
        <w:rPr>
          <w:rFonts w:ascii="Arial" w:eastAsia="Arial" w:hAnsi="Arial" w:cs="Arial"/>
          <w:bCs/>
          <w:sz w:val="20"/>
          <w:szCs w:val="20"/>
        </w:rPr>
        <w:t>招生对象：</w:t>
      </w:r>
    </w:p>
    <w:p w:rsidR="00BB47ED" w:rsidRPr="00CB1DAC" w:rsidRDefault="00BB47ED" w:rsidP="00CB1DAC">
      <w:pPr>
        <w:tabs>
          <w:tab w:val="left" w:pos="720"/>
        </w:tabs>
        <w:rPr>
          <w:rFonts w:ascii="Arial" w:hAnsi="Arial" w:cs="Arial"/>
          <w:bCs/>
          <w:sz w:val="20"/>
          <w:szCs w:val="20"/>
        </w:rPr>
      </w:pPr>
      <w:r w:rsidRPr="00CB1DAC">
        <w:rPr>
          <w:rFonts w:ascii="Arial" w:eastAsia="Arial" w:hAnsi="Arial" w:cs="Arial"/>
          <w:bCs/>
          <w:sz w:val="20"/>
          <w:szCs w:val="20"/>
        </w:rPr>
        <w:t>2020年秋季学期已被哈斯商学院面授项目录取但考虑推迟到2021年春季学期入学的学生。</w:t>
      </w:r>
    </w:p>
    <w:p w:rsidR="00BB47ED" w:rsidRPr="002B6DB0" w:rsidRDefault="00BB47ED" w:rsidP="00CB1DAC">
      <w:pPr>
        <w:tabs>
          <w:tab w:val="left" w:pos="720"/>
        </w:tabs>
        <w:rPr>
          <w:rFonts w:ascii="Arial" w:hAnsi="Arial" w:cs="Arial"/>
          <w:bCs/>
          <w:sz w:val="20"/>
          <w:szCs w:val="20"/>
        </w:rPr>
      </w:pPr>
      <w:r w:rsidRPr="00CB1DAC">
        <w:rPr>
          <w:rFonts w:ascii="Arial" w:eastAsia="Arial" w:hAnsi="Arial" w:cs="Arial"/>
          <w:bCs/>
          <w:sz w:val="20"/>
          <w:szCs w:val="20"/>
        </w:rPr>
        <w:t>对该项目感兴趣并符合哈斯商学院面授项目基本要求，但尚未完成哈斯商学院面授项目申请的学生。成功完成往期哈斯商学院项目学习的学生。</w:t>
      </w:r>
    </w:p>
    <w:p w:rsidR="00BB47ED" w:rsidRPr="002B6DB0" w:rsidRDefault="00BB47ED" w:rsidP="00CB1DAC">
      <w:pPr>
        <w:tabs>
          <w:tab w:val="left" w:pos="720"/>
        </w:tabs>
        <w:rPr>
          <w:rFonts w:ascii="Arial" w:eastAsia="Arial" w:hAnsi="Arial" w:cs="Arial"/>
          <w:bCs/>
          <w:sz w:val="20"/>
          <w:szCs w:val="20"/>
        </w:rPr>
      </w:pPr>
    </w:p>
    <w:p w:rsidR="00BB47ED" w:rsidRPr="00E65ECB" w:rsidRDefault="00E65ECB" w:rsidP="00CB1DAC">
      <w:pPr>
        <w:tabs>
          <w:tab w:val="left" w:pos="720"/>
        </w:tabs>
        <w:rPr>
          <w:rFonts w:ascii="Arial" w:hAnsi="Arial" w:cs="Arial"/>
          <w:b/>
          <w:bCs/>
          <w:sz w:val="20"/>
          <w:szCs w:val="20"/>
        </w:rPr>
      </w:pPr>
      <w:r>
        <w:rPr>
          <w:rFonts w:ascii="Arial" w:hAnsi="Arial" w:cs="Arial" w:hint="eastAsia"/>
          <w:b/>
          <w:bCs/>
          <w:sz w:val="20"/>
          <w:szCs w:val="20"/>
        </w:rPr>
        <w:t>六</w:t>
      </w:r>
      <w:r w:rsidR="00B2141F" w:rsidRPr="00E65ECB">
        <w:rPr>
          <w:rFonts w:ascii="Arial" w:hAnsi="Arial" w:cs="Arial" w:hint="eastAsia"/>
          <w:b/>
          <w:bCs/>
          <w:sz w:val="20"/>
          <w:szCs w:val="20"/>
        </w:rPr>
        <w:t>.</w:t>
      </w:r>
      <w:r w:rsidR="00BB47ED" w:rsidRPr="00E65ECB">
        <w:rPr>
          <w:rFonts w:ascii="Arial" w:eastAsia="Arial" w:hAnsi="Arial" w:cs="Arial"/>
          <w:b/>
          <w:bCs/>
          <w:sz w:val="20"/>
          <w:szCs w:val="20"/>
        </w:rPr>
        <w:t>招生标准和申请要求：</w:t>
      </w:r>
    </w:p>
    <w:p w:rsidR="00BB47ED" w:rsidRPr="00CB1DAC" w:rsidRDefault="00BB47ED" w:rsidP="00CB1DAC">
      <w:pPr>
        <w:tabs>
          <w:tab w:val="left" w:pos="720"/>
        </w:tabs>
        <w:rPr>
          <w:rFonts w:ascii="宋体" w:eastAsia="宋体" w:hAnsi="宋体" w:cs="宋体"/>
          <w:bCs/>
          <w:sz w:val="20"/>
          <w:szCs w:val="20"/>
        </w:rPr>
      </w:pPr>
      <w:r w:rsidRPr="00CB1DAC">
        <w:rPr>
          <w:rFonts w:ascii="宋体" w:eastAsia="宋体" w:hAnsi="宋体" w:cs="宋体"/>
          <w:bCs/>
          <w:sz w:val="20"/>
          <w:szCs w:val="20"/>
        </w:rPr>
        <w:t>完成两年本科学业</w:t>
      </w:r>
      <w:r w:rsidR="002B6DB0">
        <w:rPr>
          <w:rFonts w:ascii="宋体" w:eastAsia="宋体" w:hAnsi="宋体" w:cs="宋体" w:hint="eastAsia"/>
          <w:bCs/>
          <w:sz w:val="20"/>
          <w:szCs w:val="20"/>
        </w:rPr>
        <w:t>，</w:t>
      </w:r>
      <w:r w:rsidRPr="00CB1DAC">
        <w:rPr>
          <w:rFonts w:ascii="宋体" w:eastAsia="宋体" w:hAnsi="宋体" w:cs="宋体"/>
          <w:bCs/>
          <w:sz w:val="20"/>
          <w:szCs w:val="20"/>
        </w:rPr>
        <w:t>官方成绩单（GPA 3.0 及以上）</w:t>
      </w:r>
    </w:p>
    <w:p w:rsidR="00BB47ED" w:rsidRPr="00CB1DAC" w:rsidRDefault="00BB47ED" w:rsidP="00CB1DAC">
      <w:pPr>
        <w:tabs>
          <w:tab w:val="left" w:pos="720"/>
        </w:tabs>
        <w:rPr>
          <w:rFonts w:ascii="宋体" w:eastAsia="宋体" w:hAnsi="宋体" w:cs="宋体"/>
          <w:bCs/>
          <w:sz w:val="20"/>
          <w:szCs w:val="20"/>
        </w:rPr>
      </w:pPr>
      <w:r w:rsidRPr="00CB1DAC">
        <w:rPr>
          <w:rFonts w:ascii="宋体" w:eastAsia="宋体" w:hAnsi="宋体" w:cs="宋体"/>
          <w:bCs/>
          <w:sz w:val="20"/>
          <w:szCs w:val="20"/>
        </w:rPr>
        <w:t>语言需达到任意一项：托福90分；雅思7分；专四 70分；专八 70分(如果没有语言成绩，可以申请英语面试）</w:t>
      </w:r>
    </w:p>
    <w:p w:rsidR="00BB47ED" w:rsidRPr="00CB1DAC" w:rsidRDefault="00BB47ED" w:rsidP="00CB1DAC">
      <w:pPr>
        <w:tabs>
          <w:tab w:val="left" w:pos="720"/>
        </w:tabs>
        <w:rPr>
          <w:rFonts w:ascii="宋体" w:eastAsia="宋体" w:hAnsi="宋体" w:cs="宋体"/>
          <w:bCs/>
          <w:sz w:val="20"/>
          <w:szCs w:val="20"/>
        </w:rPr>
      </w:pPr>
      <w:r w:rsidRPr="00CB1DAC">
        <w:rPr>
          <w:rFonts w:ascii="宋体" w:eastAsia="宋体" w:hAnsi="宋体" w:cs="宋体"/>
          <w:bCs/>
          <w:sz w:val="20"/>
          <w:szCs w:val="20"/>
        </w:rPr>
        <w:t>*2020年秋季学期已被哈斯商学院面授项目录取但推迟至2021年春季学期入学的学生，不需二次申请。</w:t>
      </w:r>
    </w:p>
    <w:p w:rsidR="00BB47ED" w:rsidRPr="00CB1DAC" w:rsidRDefault="00BB47ED" w:rsidP="00CB1DAC">
      <w:pPr>
        <w:tabs>
          <w:tab w:val="left" w:pos="720"/>
        </w:tabs>
        <w:rPr>
          <w:rFonts w:ascii="宋体" w:eastAsia="宋体" w:hAnsi="宋体" w:cs="宋体"/>
          <w:bCs/>
          <w:sz w:val="20"/>
          <w:szCs w:val="20"/>
        </w:rPr>
      </w:pPr>
    </w:p>
    <w:p w:rsidR="00BB47ED" w:rsidRPr="00E65ECB" w:rsidRDefault="00E65ECB" w:rsidP="00CB1DAC">
      <w:pPr>
        <w:tabs>
          <w:tab w:val="left" w:pos="720"/>
        </w:tabs>
        <w:rPr>
          <w:rFonts w:ascii="宋体" w:eastAsia="宋体" w:hAnsi="宋体" w:cs="宋体"/>
          <w:b/>
          <w:bCs/>
          <w:sz w:val="20"/>
          <w:szCs w:val="20"/>
        </w:rPr>
      </w:pPr>
      <w:r>
        <w:rPr>
          <w:rFonts w:ascii="宋体" w:eastAsia="宋体" w:hAnsi="宋体" w:cs="宋体" w:hint="eastAsia"/>
          <w:b/>
          <w:bCs/>
          <w:sz w:val="20"/>
          <w:szCs w:val="20"/>
        </w:rPr>
        <w:t>七</w:t>
      </w:r>
      <w:r w:rsidR="00C9393E" w:rsidRPr="00E65ECB">
        <w:rPr>
          <w:rFonts w:ascii="宋体" w:eastAsia="宋体" w:hAnsi="宋体" w:cs="宋体" w:hint="eastAsia"/>
          <w:b/>
          <w:bCs/>
          <w:sz w:val="20"/>
          <w:szCs w:val="20"/>
        </w:rPr>
        <w:t>.</w:t>
      </w:r>
      <w:r w:rsidR="00BB47ED" w:rsidRPr="00E65ECB">
        <w:rPr>
          <w:rFonts w:ascii="宋体" w:eastAsia="宋体" w:hAnsi="宋体" w:cs="宋体"/>
          <w:b/>
          <w:bCs/>
          <w:sz w:val="20"/>
          <w:szCs w:val="20"/>
        </w:rPr>
        <w:t>项目日期：</w:t>
      </w:r>
    </w:p>
    <w:p w:rsidR="00BB47ED" w:rsidRPr="00CB1DAC" w:rsidRDefault="00851E6F" w:rsidP="00CB1DAC">
      <w:pPr>
        <w:tabs>
          <w:tab w:val="left" w:pos="720"/>
        </w:tabs>
        <w:rPr>
          <w:rFonts w:ascii="宋体" w:eastAsia="宋体" w:hAnsi="宋体" w:cs="宋体"/>
          <w:bCs/>
          <w:sz w:val="20"/>
          <w:szCs w:val="20"/>
        </w:rPr>
      </w:pPr>
      <w:r>
        <w:rPr>
          <w:rFonts w:ascii="宋体" w:eastAsia="宋体" w:hAnsi="宋体" w:cs="宋体"/>
          <w:bCs/>
          <w:sz w:val="20"/>
          <w:szCs w:val="20"/>
        </w:rPr>
        <w:t>春季</w:t>
      </w:r>
      <w:r w:rsidR="00BB47ED" w:rsidRPr="00CB1DAC">
        <w:rPr>
          <w:rFonts w:ascii="宋体" w:eastAsia="宋体" w:hAnsi="宋体" w:cs="宋体"/>
          <w:bCs/>
          <w:sz w:val="20"/>
          <w:szCs w:val="20"/>
        </w:rPr>
        <w:t>季：</w:t>
      </w:r>
      <w:r w:rsidR="00D63B90">
        <w:rPr>
          <w:rFonts w:ascii="宋体" w:eastAsia="宋体" w:hAnsi="宋体" w:cs="宋体" w:hint="eastAsia"/>
          <w:bCs/>
          <w:sz w:val="20"/>
          <w:szCs w:val="20"/>
        </w:rPr>
        <w:t>1月中旬-5月中旬</w:t>
      </w:r>
      <w:r w:rsidR="002B6DB0">
        <w:rPr>
          <w:rFonts w:ascii="宋体" w:eastAsia="宋体" w:hAnsi="宋体" w:cs="宋体" w:hint="eastAsia"/>
          <w:bCs/>
          <w:sz w:val="20"/>
          <w:szCs w:val="20"/>
        </w:rPr>
        <w:t>，</w:t>
      </w:r>
      <w:r w:rsidR="00BB47ED" w:rsidRPr="00CB1DAC">
        <w:rPr>
          <w:rFonts w:ascii="宋体" w:eastAsia="宋体" w:hAnsi="宋体" w:cs="宋体"/>
          <w:bCs/>
          <w:sz w:val="20"/>
          <w:szCs w:val="20"/>
        </w:rPr>
        <w:t>教学领域：​MBA课程</w:t>
      </w:r>
    </w:p>
    <w:p w:rsidR="00BB47ED" w:rsidRPr="00CB1DAC" w:rsidRDefault="00BB47ED" w:rsidP="00CB1DAC">
      <w:pPr>
        <w:tabs>
          <w:tab w:val="left" w:pos="720"/>
        </w:tabs>
        <w:rPr>
          <w:rFonts w:ascii="宋体" w:eastAsia="宋体" w:hAnsi="宋体" w:cs="宋体"/>
          <w:bCs/>
          <w:sz w:val="20"/>
          <w:szCs w:val="20"/>
        </w:rPr>
      </w:pPr>
      <w:r w:rsidRPr="00CB1DAC">
        <w:rPr>
          <w:rFonts w:ascii="宋体" w:eastAsia="宋体" w:hAnsi="宋体" w:cs="宋体"/>
          <w:bCs/>
          <w:sz w:val="20"/>
          <w:szCs w:val="20"/>
        </w:rPr>
        <w:t>教学方式：远​程实时直播课程</w:t>
      </w:r>
    </w:p>
    <w:p w:rsidR="00BB47ED" w:rsidRPr="00CB1DAC" w:rsidRDefault="00BB47ED" w:rsidP="00CB1DAC">
      <w:pPr>
        <w:tabs>
          <w:tab w:val="left" w:pos="720"/>
        </w:tabs>
        <w:rPr>
          <w:rFonts w:ascii="宋体" w:eastAsia="宋体" w:hAnsi="宋体" w:cs="宋体"/>
          <w:bCs/>
          <w:sz w:val="20"/>
          <w:szCs w:val="20"/>
        </w:rPr>
      </w:pPr>
      <w:r w:rsidRPr="00CB1DAC">
        <w:rPr>
          <w:rFonts w:ascii="宋体" w:eastAsia="宋体" w:hAnsi="宋体" w:cs="宋体"/>
          <w:bCs/>
          <w:sz w:val="20"/>
          <w:szCs w:val="20"/>
        </w:rPr>
        <w:t>直播时间：星期六 9:00 AM（北京时间）​；星期五6:00 PM（美国西部时间）</w:t>
      </w:r>
    </w:p>
    <w:p w:rsidR="00BB47ED" w:rsidRDefault="00BB47ED" w:rsidP="00CB1DAC">
      <w:pPr>
        <w:tabs>
          <w:tab w:val="left" w:pos="720"/>
        </w:tabs>
        <w:rPr>
          <w:rFonts w:ascii="宋体" w:eastAsia="宋体" w:hAnsi="宋体" w:cs="宋体"/>
          <w:bCs/>
          <w:sz w:val="20"/>
          <w:szCs w:val="20"/>
        </w:rPr>
      </w:pPr>
      <w:r w:rsidRPr="002B6DB0">
        <w:rPr>
          <w:rFonts w:ascii="宋体" w:eastAsia="宋体" w:hAnsi="宋体" w:cs="宋体"/>
          <w:b/>
          <w:bCs/>
          <w:sz w:val="20"/>
          <w:szCs w:val="20"/>
        </w:rPr>
        <w:t>申请截止日期：</w:t>
      </w:r>
      <w:r w:rsidRPr="00CB1DAC">
        <w:rPr>
          <w:rFonts w:ascii="宋体" w:eastAsia="宋体" w:hAnsi="宋体" w:cs="宋体"/>
          <w:bCs/>
          <w:sz w:val="20"/>
          <w:szCs w:val="20"/>
        </w:rPr>
        <w:t>​</w:t>
      </w:r>
      <w:r w:rsidR="00851E6F">
        <w:rPr>
          <w:rFonts w:ascii="宋体" w:eastAsia="宋体" w:hAnsi="宋体" w:cs="宋体" w:hint="eastAsia"/>
          <w:bCs/>
          <w:sz w:val="20"/>
          <w:szCs w:val="20"/>
        </w:rPr>
        <w:t>12</w:t>
      </w:r>
      <w:r w:rsidRPr="00CB1DAC">
        <w:rPr>
          <w:rFonts w:ascii="宋体" w:eastAsia="宋体" w:hAnsi="宋体" w:cs="宋体"/>
          <w:bCs/>
          <w:sz w:val="20"/>
          <w:szCs w:val="20"/>
        </w:rPr>
        <w:t>月1日</w:t>
      </w:r>
    </w:p>
    <w:p w:rsidR="00E65ECB" w:rsidRPr="00CB1DAC" w:rsidRDefault="00E65ECB" w:rsidP="00CB1DAC">
      <w:pPr>
        <w:tabs>
          <w:tab w:val="left" w:pos="720"/>
        </w:tabs>
        <w:rPr>
          <w:rFonts w:ascii="宋体" w:eastAsia="宋体" w:hAnsi="宋体" w:cs="宋体"/>
          <w:bCs/>
          <w:sz w:val="20"/>
          <w:szCs w:val="20"/>
        </w:rPr>
      </w:pPr>
    </w:p>
    <w:p w:rsidR="00BB47ED" w:rsidRPr="00E65ECB" w:rsidRDefault="00E65ECB" w:rsidP="00CB1DAC">
      <w:pPr>
        <w:tabs>
          <w:tab w:val="left" w:pos="720"/>
        </w:tabs>
        <w:rPr>
          <w:rFonts w:ascii="宋体" w:eastAsia="宋体" w:hAnsi="宋体" w:cs="宋体"/>
          <w:b/>
          <w:bCs/>
          <w:sz w:val="20"/>
          <w:szCs w:val="20"/>
        </w:rPr>
      </w:pPr>
      <w:r>
        <w:rPr>
          <w:rFonts w:ascii="宋体" w:eastAsia="宋体" w:hAnsi="宋体" w:cs="宋体" w:hint="eastAsia"/>
          <w:b/>
          <w:bCs/>
          <w:sz w:val="20"/>
          <w:szCs w:val="20"/>
        </w:rPr>
        <w:t>八</w:t>
      </w:r>
      <w:r w:rsidRPr="00E65ECB">
        <w:rPr>
          <w:rFonts w:ascii="宋体" w:eastAsia="宋体" w:hAnsi="宋体" w:cs="宋体" w:hint="eastAsia"/>
          <w:b/>
          <w:bCs/>
          <w:sz w:val="20"/>
          <w:szCs w:val="20"/>
        </w:rPr>
        <w:t>.</w:t>
      </w:r>
      <w:r w:rsidR="00BB47ED" w:rsidRPr="00E65ECB">
        <w:rPr>
          <w:rFonts w:ascii="宋体" w:eastAsia="宋体" w:hAnsi="宋体" w:cs="宋体"/>
          <w:b/>
          <w:bCs/>
          <w:sz w:val="20"/>
          <w:szCs w:val="20"/>
        </w:rPr>
        <w:t>项目费用：</w:t>
      </w:r>
      <w:r w:rsidR="00BB47ED" w:rsidRPr="001F6AFA">
        <w:rPr>
          <w:rFonts w:ascii="宋体" w:eastAsia="宋体" w:hAnsi="宋体" w:cs="宋体"/>
          <w:b/>
          <w:bCs/>
          <w:sz w:val="20"/>
          <w:szCs w:val="20"/>
        </w:rPr>
        <w:t>​</w:t>
      </w:r>
      <w:r w:rsidR="0014455D" w:rsidRPr="001F6AFA">
        <w:rPr>
          <w:rFonts w:ascii="宋体" w:eastAsia="宋体" w:hAnsi="宋体" w:cs="宋体"/>
          <w:b/>
          <w:bCs/>
          <w:sz w:val="20"/>
          <w:szCs w:val="20"/>
        </w:rPr>
        <w:t>$</w:t>
      </w:r>
      <w:r w:rsidR="0014455D" w:rsidRPr="001F6AFA">
        <w:rPr>
          <w:rFonts w:ascii="宋体" w:eastAsia="宋体" w:hAnsi="宋体" w:cs="宋体" w:hint="eastAsia"/>
          <w:b/>
          <w:bCs/>
          <w:sz w:val="20"/>
          <w:szCs w:val="20"/>
        </w:rPr>
        <w:t>6000</w:t>
      </w:r>
      <w:r w:rsidR="00BB47ED" w:rsidRPr="001F6AFA">
        <w:rPr>
          <w:rFonts w:ascii="宋体" w:eastAsia="宋体" w:hAnsi="宋体" w:cs="宋体"/>
          <w:b/>
          <w:bCs/>
          <w:sz w:val="20"/>
          <w:szCs w:val="20"/>
        </w:rPr>
        <w:t>(USD)</w:t>
      </w:r>
    </w:p>
    <w:p w:rsidR="00BB47ED" w:rsidRPr="00CB1DAC" w:rsidRDefault="00BB47ED" w:rsidP="00CB1DAC">
      <w:pPr>
        <w:tabs>
          <w:tab w:val="left" w:pos="720"/>
        </w:tabs>
        <w:rPr>
          <w:rFonts w:ascii="宋体" w:eastAsia="宋体" w:hAnsi="宋体" w:cs="宋体"/>
          <w:bCs/>
          <w:sz w:val="20"/>
          <w:szCs w:val="20"/>
        </w:rPr>
      </w:pPr>
      <w:r w:rsidRPr="00CB1DAC">
        <w:rPr>
          <w:rFonts w:ascii="宋体" w:eastAsia="宋体" w:hAnsi="宋体" w:cs="宋体"/>
          <w:bCs/>
          <w:sz w:val="20"/>
          <w:szCs w:val="20"/>
        </w:rPr>
        <w:t>项目费用​包括课程费及所有学生</w:t>
      </w:r>
      <w:r w:rsidR="00C9393E">
        <w:rPr>
          <w:rFonts w:ascii="宋体" w:eastAsia="宋体" w:hAnsi="宋体" w:cs="宋体" w:hint="eastAsia"/>
          <w:bCs/>
          <w:sz w:val="20"/>
          <w:szCs w:val="20"/>
        </w:rPr>
        <w:t>相关</w:t>
      </w:r>
      <w:r w:rsidRPr="00CB1DAC">
        <w:rPr>
          <w:rFonts w:ascii="宋体" w:eastAsia="宋体" w:hAnsi="宋体" w:cs="宋体"/>
          <w:bCs/>
          <w:sz w:val="20"/>
          <w:szCs w:val="20"/>
        </w:rPr>
        <w:t>费</w:t>
      </w:r>
      <w:r w:rsidR="00C9393E">
        <w:rPr>
          <w:rFonts w:ascii="宋体" w:eastAsia="宋体" w:hAnsi="宋体" w:cs="宋体" w:hint="eastAsia"/>
          <w:bCs/>
          <w:sz w:val="20"/>
          <w:szCs w:val="20"/>
        </w:rPr>
        <w:t>用</w:t>
      </w:r>
      <w:r w:rsidRPr="00CB1DAC">
        <w:rPr>
          <w:rFonts w:ascii="宋体" w:eastAsia="宋体" w:hAnsi="宋体" w:cs="宋体"/>
          <w:bCs/>
          <w:sz w:val="20"/>
          <w:szCs w:val="20"/>
        </w:rPr>
        <w:t>（入学指导，​迎新会，​研讨会​，公司参访，一对一个性化升学职业发展辅​导，及专​业团队课程咨询等）</w:t>
      </w:r>
    </w:p>
    <w:p w:rsidR="002E7090" w:rsidRPr="00E65ECB" w:rsidRDefault="002E7090" w:rsidP="00CB1DAC">
      <w:pPr>
        <w:tabs>
          <w:tab w:val="left" w:pos="720"/>
        </w:tabs>
        <w:rPr>
          <w:rFonts w:ascii="宋体" w:eastAsia="宋体" w:hAnsi="宋体" w:cs="宋体"/>
          <w:b/>
          <w:bCs/>
          <w:sz w:val="20"/>
          <w:szCs w:val="20"/>
        </w:rPr>
      </w:pPr>
    </w:p>
    <w:p w:rsidR="00BB47ED" w:rsidRPr="002B6DB0" w:rsidRDefault="00BB47ED" w:rsidP="00CB1DAC">
      <w:pPr>
        <w:tabs>
          <w:tab w:val="left" w:pos="720"/>
        </w:tabs>
        <w:rPr>
          <w:rFonts w:ascii="宋体" w:eastAsia="宋体" w:hAnsi="宋体" w:cs="宋体"/>
          <w:b/>
          <w:bCs/>
          <w:sz w:val="20"/>
          <w:szCs w:val="20"/>
        </w:rPr>
      </w:pPr>
      <w:r w:rsidRPr="002B6DB0">
        <w:rPr>
          <w:rFonts w:ascii="宋体" w:eastAsia="宋体" w:hAnsi="宋体" w:cs="宋体" w:hint="eastAsia"/>
          <w:b/>
          <w:bCs/>
          <w:sz w:val="20"/>
          <w:szCs w:val="20"/>
        </w:rPr>
        <w:t>加州大学伯克利分校</w:t>
      </w:r>
      <w:r w:rsidR="002B6DB0" w:rsidRPr="002B6DB0">
        <w:rPr>
          <w:rFonts w:ascii="宋体" w:eastAsia="宋体" w:hAnsi="宋体" w:cs="宋体" w:hint="eastAsia"/>
          <w:b/>
          <w:bCs/>
          <w:sz w:val="20"/>
          <w:szCs w:val="20"/>
        </w:rPr>
        <w:t>项目联系方式：</w:t>
      </w:r>
    </w:p>
    <w:p w:rsidR="002B6DB0" w:rsidRPr="002B6DB0" w:rsidRDefault="002B6DB0" w:rsidP="002B6DB0">
      <w:pPr>
        <w:rPr>
          <w:rFonts w:ascii="宋体" w:eastAsia="宋体" w:hAnsi="宋体" w:cs="宋体"/>
          <w:bCs/>
          <w:sz w:val="20"/>
          <w:szCs w:val="20"/>
        </w:rPr>
      </w:pPr>
      <w:bookmarkStart w:id="0" w:name="page5"/>
      <w:bookmarkEnd w:id="0"/>
      <w:r w:rsidRPr="002B6DB0">
        <w:rPr>
          <w:rFonts w:ascii="宋体" w:eastAsia="宋体" w:hAnsi="宋体" w:cs="宋体" w:hint="eastAsia"/>
          <w:bCs/>
          <w:sz w:val="20"/>
          <w:szCs w:val="20"/>
        </w:rPr>
        <w:t>陈</w:t>
      </w:r>
      <w:r w:rsidRPr="002B6DB0">
        <w:rPr>
          <w:rFonts w:ascii="宋体" w:eastAsia="宋体" w:hAnsi="宋体" w:cs="宋体"/>
          <w:bCs/>
          <w:sz w:val="20"/>
          <w:szCs w:val="20"/>
        </w:rPr>
        <w:t>老师</w:t>
      </w:r>
      <w:r w:rsidRPr="002B6DB0">
        <w:rPr>
          <w:rFonts w:ascii="宋体" w:eastAsia="宋体" w:hAnsi="宋体" w:cs="宋体" w:hint="eastAsia"/>
          <w:bCs/>
          <w:sz w:val="20"/>
          <w:szCs w:val="20"/>
        </w:rPr>
        <w:t>，</w:t>
      </w:r>
      <w:r w:rsidRPr="002B6DB0">
        <w:rPr>
          <w:rFonts w:ascii="宋体" w:eastAsia="宋体" w:hAnsi="宋体" w:cs="宋体"/>
          <w:bCs/>
          <w:sz w:val="20"/>
          <w:szCs w:val="20"/>
        </w:rPr>
        <w:t>微信号： someday129</w:t>
      </w:r>
      <w:r w:rsidRPr="002B6DB0">
        <w:rPr>
          <w:rFonts w:ascii="宋体" w:eastAsia="宋体" w:hAnsi="宋体" w:cs="宋体" w:hint="eastAsia"/>
          <w:bCs/>
          <w:sz w:val="20"/>
          <w:szCs w:val="20"/>
        </w:rPr>
        <w:t>（</w:t>
      </w:r>
      <w:r w:rsidRPr="002B6DB0">
        <w:rPr>
          <w:rFonts w:ascii="宋体" w:eastAsia="宋体" w:hAnsi="宋体" w:cs="宋体"/>
          <w:bCs/>
          <w:sz w:val="20"/>
          <w:szCs w:val="20"/>
        </w:rPr>
        <w:t>可微信咨询或报名，请标注国内学校+专业+姓名</w:t>
      </w:r>
      <w:r w:rsidRPr="002B6DB0">
        <w:rPr>
          <w:rFonts w:ascii="宋体" w:eastAsia="宋体" w:hAnsi="宋体" w:cs="宋体" w:hint="eastAsia"/>
          <w:bCs/>
          <w:sz w:val="20"/>
          <w:szCs w:val="20"/>
        </w:rPr>
        <w:t>）</w:t>
      </w:r>
    </w:p>
    <w:p w:rsidR="002B6DB0" w:rsidRPr="0042338F" w:rsidRDefault="002B6DB0" w:rsidP="002B6DB0">
      <w:pPr>
        <w:rPr>
          <w:rFonts w:ascii="宋体" w:hAnsi="宋体"/>
          <w:snapToGrid w:val="0"/>
          <w:color w:val="000000"/>
          <w:w w:val="0"/>
          <w:sz w:val="0"/>
          <w:szCs w:val="0"/>
          <w:u w:color="000000"/>
          <w:bdr w:val="none" w:sz="0" w:space="0" w:color="000000"/>
          <w:shd w:val="clear" w:color="000000" w:fill="000000"/>
        </w:rPr>
      </w:pPr>
      <w:r>
        <w:rPr>
          <w:noProof/>
          <w:color w:val="000000"/>
          <w:szCs w:val="21"/>
        </w:rPr>
        <w:lastRenderedPageBreak/>
        <w:drawing>
          <wp:inline distT="0" distB="0" distL="0" distR="0">
            <wp:extent cx="952500" cy="990600"/>
            <wp:effectExtent l="19050" t="0" r="0" b="0"/>
            <wp:docPr id="1" name="图片 4" descr="微信图片_20200831110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微信图片_20200831110547.jpg"/>
                    <pic:cNvPicPr>
                      <a:picLocks noChangeAspect="1" noChangeArrowheads="1"/>
                    </pic:cNvPicPr>
                  </pic:nvPicPr>
                  <pic:blipFill>
                    <a:blip r:embed="rId8" cstate="print"/>
                    <a:srcRect/>
                    <a:stretch>
                      <a:fillRect/>
                    </a:stretch>
                  </pic:blipFill>
                  <pic:spPr bwMode="auto">
                    <a:xfrm>
                      <a:off x="0" y="0"/>
                      <a:ext cx="952500" cy="990600"/>
                    </a:xfrm>
                    <a:prstGeom prst="rect">
                      <a:avLst/>
                    </a:prstGeom>
                    <a:noFill/>
                    <a:ln w="9525">
                      <a:noFill/>
                      <a:miter lim="800000"/>
                      <a:headEnd/>
                      <a:tailEnd/>
                    </a:ln>
                  </pic:spPr>
                </pic:pic>
              </a:graphicData>
            </a:graphic>
          </wp:inline>
        </w:drawing>
      </w:r>
      <w:r>
        <w:rPr>
          <w:noProof/>
          <w:color w:val="000000"/>
          <w:szCs w:val="21"/>
        </w:rPr>
        <w:drawing>
          <wp:inline distT="0" distB="0" distL="0" distR="0">
            <wp:extent cx="1038225" cy="1038225"/>
            <wp:effectExtent l="19050" t="0" r="9525" b="0"/>
            <wp:docPr id="3"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1-ISP\临时\二维码\校内申请中的问与答.jpg"/>
                    <pic:cNvPicPr>
                      <a:picLocks noChangeAspect="1" noChangeArrowheads="1"/>
                    </pic:cNvPicPr>
                  </pic:nvPicPr>
                  <pic:blipFill>
                    <a:blip r:embed="rId9"/>
                    <a:srcRect/>
                    <a:stretch>
                      <a:fillRect/>
                    </a:stretch>
                  </pic:blipFill>
                  <pic:spPr bwMode="auto">
                    <a:xfrm>
                      <a:off x="0" y="0"/>
                      <a:ext cx="1038225" cy="1038225"/>
                    </a:xfrm>
                    <a:prstGeom prst="rect">
                      <a:avLst/>
                    </a:prstGeom>
                    <a:noFill/>
                    <a:ln w="9525">
                      <a:noFill/>
                      <a:miter lim="800000"/>
                      <a:headEnd/>
                      <a:tailEnd/>
                    </a:ln>
                  </pic:spPr>
                </pic:pic>
              </a:graphicData>
            </a:graphic>
          </wp:inline>
        </w:drawing>
      </w:r>
    </w:p>
    <w:p w:rsidR="002B6DB0" w:rsidRPr="002B6DB0" w:rsidRDefault="002B6DB0" w:rsidP="002B6DB0">
      <w:pPr>
        <w:rPr>
          <w:rFonts w:ascii="宋体" w:eastAsia="宋体" w:hAnsi="宋体" w:cs="宋体"/>
          <w:bCs/>
          <w:sz w:val="20"/>
          <w:szCs w:val="20"/>
        </w:rPr>
      </w:pPr>
      <w:r w:rsidRPr="002B6DB0">
        <w:rPr>
          <w:rFonts w:ascii="宋体" w:eastAsia="宋体" w:hAnsi="宋体" w:cs="宋体" w:hint="eastAsia"/>
          <w:bCs/>
          <w:sz w:val="20"/>
          <w:szCs w:val="20"/>
        </w:rPr>
        <w:t>更多项目信息，关注上方</w:t>
      </w:r>
      <w:r w:rsidRPr="002B6DB0">
        <w:rPr>
          <w:rFonts w:ascii="宋体" w:eastAsia="宋体" w:hAnsi="宋体" w:cs="宋体" w:hint="eastAsia"/>
          <w:b/>
          <w:bCs/>
          <w:sz w:val="20"/>
          <w:szCs w:val="20"/>
        </w:rPr>
        <w:t>微信公众号</w:t>
      </w:r>
    </w:p>
    <w:p w:rsidR="00BB47ED" w:rsidRPr="002B6DB0" w:rsidRDefault="00BB47ED" w:rsidP="00BB47ED"/>
    <w:sectPr w:rsidR="00BB47ED" w:rsidRPr="002B6DB0" w:rsidSect="005650B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1EB5" w:rsidRDefault="00691EB5" w:rsidP="00BB47ED">
      <w:r>
        <w:separator/>
      </w:r>
    </w:p>
  </w:endnote>
  <w:endnote w:type="continuationSeparator" w:id="1">
    <w:p w:rsidR="00691EB5" w:rsidRDefault="00691EB5" w:rsidP="00BB47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Gautami">
    <w:altName w:val="Cambria Math"/>
    <w:panose1 w:val="02000500000000000000"/>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1EB5" w:rsidRDefault="00691EB5" w:rsidP="00BB47ED">
      <w:r>
        <w:separator/>
      </w:r>
    </w:p>
  </w:footnote>
  <w:footnote w:type="continuationSeparator" w:id="1">
    <w:p w:rsidR="00691EB5" w:rsidRDefault="00691EB5" w:rsidP="00BB47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8D2AFA6C"/>
    <w:lvl w:ilvl="0" w:tplc="861A2406">
      <w:start w:val="1"/>
      <w:numFmt w:val="bullet"/>
      <w:lvlText w:val="●"/>
      <w:lvlJc w:val="left"/>
    </w:lvl>
    <w:lvl w:ilvl="1" w:tplc="41082B28">
      <w:numFmt w:val="decimal"/>
      <w:lvlText w:val=""/>
      <w:lvlJc w:val="left"/>
    </w:lvl>
    <w:lvl w:ilvl="2" w:tplc="163C6BF6">
      <w:numFmt w:val="decimal"/>
      <w:lvlText w:val=""/>
      <w:lvlJc w:val="left"/>
    </w:lvl>
    <w:lvl w:ilvl="3" w:tplc="1E528E7C">
      <w:numFmt w:val="decimal"/>
      <w:lvlText w:val=""/>
      <w:lvlJc w:val="left"/>
    </w:lvl>
    <w:lvl w:ilvl="4" w:tplc="9F82CF7C">
      <w:numFmt w:val="decimal"/>
      <w:lvlText w:val=""/>
      <w:lvlJc w:val="left"/>
    </w:lvl>
    <w:lvl w:ilvl="5" w:tplc="747C3EBC">
      <w:numFmt w:val="decimal"/>
      <w:lvlText w:val=""/>
      <w:lvlJc w:val="left"/>
    </w:lvl>
    <w:lvl w:ilvl="6" w:tplc="2580EA9E">
      <w:numFmt w:val="decimal"/>
      <w:lvlText w:val=""/>
      <w:lvlJc w:val="left"/>
    </w:lvl>
    <w:lvl w:ilvl="7" w:tplc="590204DC">
      <w:numFmt w:val="decimal"/>
      <w:lvlText w:val=""/>
      <w:lvlJc w:val="left"/>
    </w:lvl>
    <w:lvl w:ilvl="8" w:tplc="E5E2B462">
      <w:numFmt w:val="decimal"/>
      <w:lvlText w:val=""/>
      <w:lvlJc w:val="left"/>
    </w:lvl>
  </w:abstractNum>
  <w:abstractNum w:abstractNumId="1">
    <w:nsid w:val="0000074D"/>
    <w:multiLevelType w:val="hybridMultilevel"/>
    <w:tmpl w:val="2872264A"/>
    <w:lvl w:ilvl="0" w:tplc="6B8E8D04">
      <w:start w:val="1"/>
      <w:numFmt w:val="bullet"/>
      <w:lvlText w:val="●"/>
      <w:lvlJc w:val="left"/>
    </w:lvl>
    <w:lvl w:ilvl="1" w:tplc="3F18F53E">
      <w:numFmt w:val="decimal"/>
      <w:lvlText w:val=""/>
      <w:lvlJc w:val="left"/>
    </w:lvl>
    <w:lvl w:ilvl="2" w:tplc="D20003AE">
      <w:numFmt w:val="decimal"/>
      <w:lvlText w:val=""/>
      <w:lvlJc w:val="left"/>
    </w:lvl>
    <w:lvl w:ilvl="3" w:tplc="85C2C454">
      <w:numFmt w:val="decimal"/>
      <w:lvlText w:val=""/>
      <w:lvlJc w:val="left"/>
    </w:lvl>
    <w:lvl w:ilvl="4" w:tplc="79DEC280">
      <w:numFmt w:val="decimal"/>
      <w:lvlText w:val=""/>
      <w:lvlJc w:val="left"/>
    </w:lvl>
    <w:lvl w:ilvl="5" w:tplc="42A2D678">
      <w:numFmt w:val="decimal"/>
      <w:lvlText w:val=""/>
      <w:lvlJc w:val="left"/>
    </w:lvl>
    <w:lvl w:ilvl="6" w:tplc="6824C3CE">
      <w:numFmt w:val="decimal"/>
      <w:lvlText w:val=""/>
      <w:lvlJc w:val="left"/>
    </w:lvl>
    <w:lvl w:ilvl="7" w:tplc="4D5876F8">
      <w:numFmt w:val="decimal"/>
      <w:lvlText w:val=""/>
      <w:lvlJc w:val="left"/>
    </w:lvl>
    <w:lvl w:ilvl="8" w:tplc="8A30C97E">
      <w:numFmt w:val="decimal"/>
      <w:lvlText w:val=""/>
      <w:lvlJc w:val="left"/>
    </w:lvl>
  </w:abstractNum>
  <w:abstractNum w:abstractNumId="2">
    <w:nsid w:val="00001547"/>
    <w:multiLevelType w:val="hybridMultilevel"/>
    <w:tmpl w:val="7B480A0A"/>
    <w:lvl w:ilvl="0" w:tplc="9B3A6F3C">
      <w:start w:val="5"/>
      <w:numFmt w:val="decimal"/>
      <w:lvlText w:val="%1."/>
      <w:lvlJc w:val="left"/>
    </w:lvl>
    <w:lvl w:ilvl="1" w:tplc="C69E1EF4">
      <w:numFmt w:val="decimal"/>
      <w:lvlText w:val=""/>
      <w:lvlJc w:val="left"/>
    </w:lvl>
    <w:lvl w:ilvl="2" w:tplc="E866141E">
      <w:numFmt w:val="decimal"/>
      <w:lvlText w:val=""/>
      <w:lvlJc w:val="left"/>
    </w:lvl>
    <w:lvl w:ilvl="3" w:tplc="4A089884">
      <w:numFmt w:val="decimal"/>
      <w:lvlText w:val=""/>
      <w:lvlJc w:val="left"/>
    </w:lvl>
    <w:lvl w:ilvl="4" w:tplc="9D4CE14A">
      <w:numFmt w:val="decimal"/>
      <w:lvlText w:val=""/>
      <w:lvlJc w:val="left"/>
    </w:lvl>
    <w:lvl w:ilvl="5" w:tplc="777410D4">
      <w:numFmt w:val="decimal"/>
      <w:lvlText w:val=""/>
      <w:lvlJc w:val="left"/>
    </w:lvl>
    <w:lvl w:ilvl="6" w:tplc="F7B68ABA">
      <w:numFmt w:val="decimal"/>
      <w:lvlText w:val=""/>
      <w:lvlJc w:val="left"/>
    </w:lvl>
    <w:lvl w:ilvl="7" w:tplc="7B06261E">
      <w:numFmt w:val="decimal"/>
      <w:lvlText w:val=""/>
      <w:lvlJc w:val="left"/>
    </w:lvl>
    <w:lvl w:ilvl="8" w:tplc="AA6A23C4">
      <w:numFmt w:val="decimal"/>
      <w:lvlText w:val=""/>
      <w:lvlJc w:val="left"/>
    </w:lvl>
  </w:abstractNum>
  <w:abstractNum w:abstractNumId="3">
    <w:nsid w:val="00002D12"/>
    <w:multiLevelType w:val="hybridMultilevel"/>
    <w:tmpl w:val="0F6E5D90"/>
    <w:lvl w:ilvl="0" w:tplc="C8783B36">
      <w:start w:val="6"/>
      <w:numFmt w:val="decimal"/>
      <w:lvlText w:val="%1."/>
      <w:lvlJc w:val="left"/>
    </w:lvl>
    <w:lvl w:ilvl="1" w:tplc="0E08C4D2">
      <w:numFmt w:val="decimal"/>
      <w:lvlText w:val=""/>
      <w:lvlJc w:val="left"/>
    </w:lvl>
    <w:lvl w:ilvl="2" w:tplc="5614D480">
      <w:numFmt w:val="decimal"/>
      <w:lvlText w:val=""/>
      <w:lvlJc w:val="left"/>
    </w:lvl>
    <w:lvl w:ilvl="3" w:tplc="C9929950">
      <w:numFmt w:val="decimal"/>
      <w:lvlText w:val=""/>
      <w:lvlJc w:val="left"/>
    </w:lvl>
    <w:lvl w:ilvl="4" w:tplc="0AC45B2E">
      <w:numFmt w:val="decimal"/>
      <w:lvlText w:val=""/>
      <w:lvlJc w:val="left"/>
    </w:lvl>
    <w:lvl w:ilvl="5" w:tplc="5598201A">
      <w:numFmt w:val="decimal"/>
      <w:lvlText w:val=""/>
      <w:lvlJc w:val="left"/>
    </w:lvl>
    <w:lvl w:ilvl="6" w:tplc="D10C3C12">
      <w:numFmt w:val="decimal"/>
      <w:lvlText w:val=""/>
      <w:lvlJc w:val="left"/>
    </w:lvl>
    <w:lvl w:ilvl="7" w:tplc="CD98E4E4">
      <w:numFmt w:val="decimal"/>
      <w:lvlText w:val=""/>
      <w:lvlJc w:val="left"/>
    </w:lvl>
    <w:lvl w:ilvl="8" w:tplc="A1F84876">
      <w:numFmt w:val="decimal"/>
      <w:lvlText w:val=""/>
      <w:lvlJc w:val="left"/>
    </w:lvl>
  </w:abstractNum>
  <w:abstractNum w:abstractNumId="4">
    <w:nsid w:val="0000440D"/>
    <w:multiLevelType w:val="hybridMultilevel"/>
    <w:tmpl w:val="BD38A9C8"/>
    <w:lvl w:ilvl="0" w:tplc="D466C40E">
      <w:start w:val="1"/>
      <w:numFmt w:val="decimal"/>
      <w:lvlText w:val="%1."/>
      <w:lvlJc w:val="left"/>
    </w:lvl>
    <w:lvl w:ilvl="1" w:tplc="EE04C190">
      <w:numFmt w:val="decimal"/>
      <w:lvlText w:val=""/>
      <w:lvlJc w:val="left"/>
    </w:lvl>
    <w:lvl w:ilvl="2" w:tplc="55C0FC1A">
      <w:numFmt w:val="decimal"/>
      <w:lvlText w:val=""/>
      <w:lvlJc w:val="left"/>
    </w:lvl>
    <w:lvl w:ilvl="3" w:tplc="01EADBA0">
      <w:numFmt w:val="decimal"/>
      <w:lvlText w:val=""/>
      <w:lvlJc w:val="left"/>
    </w:lvl>
    <w:lvl w:ilvl="4" w:tplc="0DF84C80">
      <w:numFmt w:val="decimal"/>
      <w:lvlText w:val=""/>
      <w:lvlJc w:val="left"/>
    </w:lvl>
    <w:lvl w:ilvl="5" w:tplc="2C7CDB6E">
      <w:numFmt w:val="decimal"/>
      <w:lvlText w:val=""/>
      <w:lvlJc w:val="left"/>
    </w:lvl>
    <w:lvl w:ilvl="6" w:tplc="96AA7AD4">
      <w:numFmt w:val="decimal"/>
      <w:lvlText w:val=""/>
      <w:lvlJc w:val="left"/>
    </w:lvl>
    <w:lvl w:ilvl="7" w:tplc="88AA7916">
      <w:numFmt w:val="decimal"/>
      <w:lvlText w:val=""/>
      <w:lvlJc w:val="left"/>
    </w:lvl>
    <w:lvl w:ilvl="8" w:tplc="C4E882D2">
      <w:numFmt w:val="decimal"/>
      <w:lvlText w:val=""/>
      <w:lvlJc w:val="left"/>
    </w:lvl>
  </w:abstractNum>
  <w:abstractNum w:abstractNumId="5">
    <w:nsid w:val="0000491C"/>
    <w:multiLevelType w:val="hybridMultilevel"/>
    <w:tmpl w:val="1C2C3E68"/>
    <w:lvl w:ilvl="0" w:tplc="8F8EC8A2">
      <w:start w:val="1"/>
      <w:numFmt w:val="bullet"/>
      <w:lvlText w:val="●"/>
      <w:lvlJc w:val="left"/>
    </w:lvl>
    <w:lvl w:ilvl="1" w:tplc="71DA2FCA">
      <w:numFmt w:val="decimal"/>
      <w:lvlText w:val=""/>
      <w:lvlJc w:val="left"/>
    </w:lvl>
    <w:lvl w:ilvl="2" w:tplc="A4EEDB4A">
      <w:numFmt w:val="decimal"/>
      <w:lvlText w:val=""/>
      <w:lvlJc w:val="left"/>
    </w:lvl>
    <w:lvl w:ilvl="3" w:tplc="46CC8A68">
      <w:numFmt w:val="decimal"/>
      <w:lvlText w:val=""/>
      <w:lvlJc w:val="left"/>
    </w:lvl>
    <w:lvl w:ilvl="4" w:tplc="63C0124A">
      <w:numFmt w:val="decimal"/>
      <w:lvlText w:val=""/>
      <w:lvlJc w:val="left"/>
    </w:lvl>
    <w:lvl w:ilvl="5" w:tplc="1F0A38EC">
      <w:numFmt w:val="decimal"/>
      <w:lvlText w:val=""/>
      <w:lvlJc w:val="left"/>
    </w:lvl>
    <w:lvl w:ilvl="6" w:tplc="470E5646">
      <w:numFmt w:val="decimal"/>
      <w:lvlText w:val=""/>
      <w:lvlJc w:val="left"/>
    </w:lvl>
    <w:lvl w:ilvl="7" w:tplc="4AE47A5E">
      <w:numFmt w:val="decimal"/>
      <w:lvlText w:val=""/>
      <w:lvlJc w:val="left"/>
    </w:lvl>
    <w:lvl w:ilvl="8" w:tplc="DC1A58C2">
      <w:numFmt w:val="decimal"/>
      <w:lvlText w:val=""/>
      <w:lvlJc w:val="left"/>
    </w:lvl>
  </w:abstractNum>
  <w:abstractNum w:abstractNumId="6">
    <w:nsid w:val="00004DB7"/>
    <w:multiLevelType w:val="hybridMultilevel"/>
    <w:tmpl w:val="FBACA75C"/>
    <w:lvl w:ilvl="0" w:tplc="EAF8EFB8">
      <w:start w:val="1"/>
      <w:numFmt w:val="bullet"/>
      <w:lvlText w:val="●"/>
      <w:lvlJc w:val="left"/>
    </w:lvl>
    <w:lvl w:ilvl="1" w:tplc="F7866772">
      <w:numFmt w:val="decimal"/>
      <w:lvlText w:val=""/>
      <w:lvlJc w:val="left"/>
    </w:lvl>
    <w:lvl w:ilvl="2" w:tplc="1A2C4FBA">
      <w:numFmt w:val="decimal"/>
      <w:lvlText w:val=""/>
      <w:lvlJc w:val="left"/>
    </w:lvl>
    <w:lvl w:ilvl="3" w:tplc="EC528816">
      <w:numFmt w:val="decimal"/>
      <w:lvlText w:val=""/>
      <w:lvlJc w:val="left"/>
    </w:lvl>
    <w:lvl w:ilvl="4" w:tplc="319A5058">
      <w:numFmt w:val="decimal"/>
      <w:lvlText w:val=""/>
      <w:lvlJc w:val="left"/>
    </w:lvl>
    <w:lvl w:ilvl="5" w:tplc="B29454FC">
      <w:numFmt w:val="decimal"/>
      <w:lvlText w:val=""/>
      <w:lvlJc w:val="left"/>
    </w:lvl>
    <w:lvl w:ilvl="6" w:tplc="9E94177A">
      <w:numFmt w:val="decimal"/>
      <w:lvlText w:val=""/>
      <w:lvlJc w:val="left"/>
    </w:lvl>
    <w:lvl w:ilvl="7" w:tplc="168A2190">
      <w:numFmt w:val="decimal"/>
      <w:lvlText w:val=""/>
      <w:lvlJc w:val="left"/>
    </w:lvl>
    <w:lvl w:ilvl="8" w:tplc="EBFE0508">
      <w:numFmt w:val="decimal"/>
      <w:lvlText w:val=""/>
      <w:lvlJc w:val="left"/>
    </w:lvl>
  </w:abstractNum>
  <w:abstractNum w:abstractNumId="7">
    <w:nsid w:val="00004DC8"/>
    <w:multiLevelType w:val="hybridMultilevel"/>
    <w:tmpl w:val="59B0245C"/>
    <w:lvl w:ilvl="0" w:tplc="2A9AC2F8">
      <w:start w:val="1"/>
      <w:numFmt w:val="bullet"/>
      <w:lvlText w:val="●"/>
      <w:lvlJc w:val="left"/>
    </w:lvl>
    <w:lvl w:ilvl="1" w:tplc="59B4D100">
      <w:numFmt w:val="decimal"/>
      <w:lvlText w:val=""/>
      <w:lvlJc w:val="left"/>
    </w:lvl>
    <w:lvl w:ilvl="2" w:tplc="99CA5ECA">
      <w:numFmt w:val="decimal"/>
      <w:lvlText w:val=""/>
      <w:lvlJc w:val="left"/>
    </w:lvl>
    <w:lvl w:ilvl="3" w:tplc="E6F04D00">
      <w:numFmt w:val="decimal"/>
      <w:lvlText w:val=""/>
      <w:lvlJc w:val="left"/>
    </w:lvl>
    <w:lvl w:ilvl="4" w:tplc="4AD8AC4C">
      <w:numFmt w:val="decimal"/>
      <w:lvlText w:val=""/>
      <w:lvlJc w:val="left"/>
    </w:lvl>
    <w:lvl w:ilvl="5" w:tplc="6D88977E">
      <w:numFmt w:val="decimal"/>
      <w:lvlText w:val=""/>
      <w:lvlJc w:val="left"/>
    </w:lvl>
    <w:lvl w:ilvl="6" w:tplc="3698F318">
      <w:numFmt w:val="decimal"/>
      <w:lvlText w:val=""/>
      <w:lvlJc w:val="left"/>
    </w:lvl>
    <w:lvl w:ilvl="7" w:tplc="5F887C1C">
      <w:numFmt w:val="decimal"/>
      <w:lvlText w:val=""/>
      <w:lvlJc w:val="left"/>
    </w:lvl>
    <w:lvl w:ilvl="8" w:tplc="A6440B66">
      <w:numFmt w:val="decimal"/>
      <w:lvlText w:val=""/>
      <w:lvlJc w:val="left"/>
    </w:lvl>
  </w:abstractNum>
  <w:abstractNum w:abstractNumId="8">
    <w:nsid w:val="000054DE"/>
    <w:multiLevelType w:val="hybridMultilevel"/>
    <w:tmpl w:val="8B443A4A"/>
    <w:lvl w:ilvl="0" w:tplc="B86E01EA">
      <w:start w:val="1"/>
      <w:numFmt w:val="bullet"/>
      <w:lvlText w:val="●"/>
      <w:lvlJc w:val="left"/>
    </w:lvl>
    <w:lvl w:ilvl="1" w:tplc="F08A62D0">
      <w:numFmt w:val="decimal"/>
      <w:lvlText w:val=""/>
      <w:lvlJc w:val="left"/>
    </w:lvl>
    <w:lvl w:ilvl="2" w:tplc="566A9DFE">
      <w:numFmt w:val="decimal"/>
      <w:lvlText w:val=""/>
      <w:lvlJc w:val="left"/>
    </w:lvl>
    <w:lvl w:ilvl="3" w:tplc="A3685D46">
      <w:numFmt w:val="decimal"/>
      <w:lvlText w:val=""/>
      <w:lvlJc w:val="left"/>
    </w:lvl>
    <w:lvl w:ilvl="4" w:tplc="B7E43322">
      <w:numFmt w:val="decimal"/>
      <w:lvlText w:val=""/>
      <w:lvlJc w:val="left"/>
    </w:lvl>
    <w:lvl w:ilvl="5" w:tplc="EB9AF060">
      <w:numFmt w:val="decimal"/>
      <w:lvlText w:val=""/>
      <w:lvlJc w:val="left"/>
    </w:lvl>
    <w:lvl w:ilvl="6" w:tplc="2D9660E2">
      <w:numFmt w:val="decimal"/>
      <w:lvlText w:val=""/>
      <w:lvlJc w:val="left"/>
    </w:lvl>
    <w:lvl w:ilvl="7" w:tplc="568A3D78">
      <w:numFmt w:val="decimal"/>
      <w:lvlText w:val=""/>
      <w:lvlJc w:val="left"/>
    </w:lvl>
    <w:lvl w:ilvl="8" w:tplc="A91AE2B0">
      <w:numFmt w:val="decimal"/>
      <w:lvlText w:val=""/>
      <w:lvlJc w:val="left"/>
    </w:lvl>
  </w:abstractNum>
  <w:abstractNum w:abstractNumId="9">
    <w:nsid w:val="355C39AE"/>
    <w:multiLevelType w:val="hybridMultilevel"/>
    <w:tmpl w:val="5CB892F0"/>
    <w:lvl w:ilvl="0" w:tplc="AF7256DA">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F7F7B81"/>
    <w:multiLevelType w:val="hybridMultilevel"/>
    <w:tmpl w:val="A5E0218E"/>
    <w:lvl w:ilvl="0" w:tplc="A22C0C20">
      <w:start w:val="2"/>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06336B8"/>
    <w:multiLevelType w:val="hybridMultilevel"/>
    <w:tmpl w:val="DEBE9A4E"/>
    <w:lvl w:ilvl="0" w:tplc="A4D86CF8">
      <w:start w:val="1"/>
      <w:numFmt w:val="decimal"/>
      <w:lvlText w:val="%1、"/>
      <w:lvlJc w:val="left"/>
      <w:pPr>
        <w:ind w:left="360" w:hanging="360"/>
      </w:pPr>
      <w:rPr>
        <w:rFonts w:eastAsiaTheme="minorEastAsia"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C7651ED"/>
    <w:multiLevelType w:val="hybridMultilevel"/>
    <w:tmpl w:val="91C84E56"/>
    <w:lvl w:ilvl="0" w:tplc="861A2406">
      <w:start w:val="1"/>
      <w:numFmt w:val="bullet"/>
      <w:lvlText w:val="●"/>
      <w:lvlJc w:val="left"/>
      <w:pPr>
        <w:ind w:left="840" w:hanging="420"/>
      </w:p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0"/>
  </w:num>
  <w:num w:numId="2">
    <w:abstractNumId w:val="12"/>
  </w:num>
  <w:num w:numId="3">
    <w:abstractNumId w:val="11"/>
  </w:num>
  <w:num w:numId="4">
    <w:abstractNumId w:val="4"/>
  </w:num>
  <w:num w:numId="5">
    <w:abstractNumId w:val="5"/>
  </w:num>
  <w:num w:numId="6">
    <w:abstractNumId w:val="9"/>
  </w:num>
  <w:num w:numId="7">
    <w:abstractNumId w:val="6"/>
  </w:num>
  <w:num w:numId="8">
    <w:abstractNumId w:val="2"/>
  </w:num>
  <w:num w:numId="9">
    <w:abstractNumId w:val="8"/>
  </w:num>
  <w:num w:numId="10">
    <w:abstractNumId w:val="3"/>
  </w:num>
  <w:num w:numId="11">
    <w:abstractNumId w:val="1"/>
  </w:num>
  <w:num w:numId="12">
    <w:abstractNumId w:val="7"/>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17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B47ED"/>
    <w:rsid w:val="000229F3"/>
    <w:rsid w:val="000664A4"/>
    <w:rsid w:val="00085CBE"/>
    <w:rsid w:val="001072C9"/>
    <w:rsid w:val="001254ED"/>
    <w:rsid w:val="001355D9"/>
    <w:rsid w:val="0014455D"/>
    <w:rsid w:val="001E2A1F"/>
    <w:rsid w:val="001F01EA"/>
    <w:rsid w:val="001F6AFA"/>
    <w:rsid w:val="00201BA5"/>
    <w:rsid w:val="0023732C"/>
    <w:rsid w:val="00251B05"/>
    <w:rsid w:val="002B6DB0"/>
    <w:rsid w:val="002C1680"/>
    <w:rsid w:val="002E7090"/>
    <w:rsid w:val="002F657E"/>
    <w:rsid w:val="00303BC9"/>
    <w:rsid w:val="00311B98"/>
    <w:rsid w:val="003165FA"/>
    <w:rsid w:val="003375BB"/>
    <w:rsid w:val="00356B93"/>
    <w:rsid w:val="003B01BB"/>
    <w:rsid w:val="0041196C"/>
    <w:rsid w:val="00431D6C"/>
    <w:rsid w:val="0049533D"/>
    <w:rsid w:val="004C5E70"/>
    <w:rsid w:val="00533C69"/>
    <w:rsid w:val="005345C8"/>
    <w:rsid w:val="005375C4"/>
    <w:rsid w:val="00563ECC"/>
    <w:rsid w:val="005650BC"/>
    <w:rsid w:val="005B1071"/>
    <w:rsid w:val="005C57A4"/>
    <w:rsid w:val="00691EB5"/>
    <w:rsid w:val="00697F5A"/>
    <w:rsid w:val="0078667F"/>
    <w:rsid w:val="007A5983"/>
    <w:rsid w:val="007A7B49"/>
    <w:rsid w:val="007D644E"/>
    <w:rsid w:val="00851E6F"/>
    <w:rsid w:val="008A7858"/>
    <w:rsid w:val="00951DE1"/>
    <w:rsid w:val="009566A3"/>
    <w:rsid w:val="00965F0A"/>
    <w:rsid w:val="00981FF3"/>
    <w:rsid w:val="009B031F"/>
    <w:rsid w:val="009E270C"/>
    <w:rsid w:val="00A54E50"/>
    <w:rsid w:val="00B2141F"/>
    <w:rsid w:val="00B73FE7"/>
    <w:rsid w:val="00BB47ED"/>
    <w:rsid w:val="00BD7FE9"/>
    <w:rsid w:val="00BF54D3"/>
    <w:rsid w:val="00C2211B"/>
    <w:rsid w:val="00C507A4"/>
    <w:rsid w:val="00C519CC"/>
    <w:rsid w:val="00C9393E"/>
    <w:rsid w:val="00CB1DAC"/>
    <w:rsid w:val="00CD3C28"/>
    <w:rsid w:val="00D16D86"/>
    <w:rsid w:val="00D22A45"/>
    <w:rsid w:val="00D63B90"/>
    <w:rsid w:val="00DA68A1"/>
    <w:rsid w:val="00E65ECB"/>
    <w:rsid w:val="00E92EBB"/>
    <w:rsid w:val="00F772BC"/>
    <w:rsid w:val="00F92E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7ED"/>
    <w:rPr>
      <w:rFonts w:ascii="Times New Roman" w:hAnsi="Times New Roman" w:cs="Times New Roman"/>
      <w:kern w:val="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B47E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B47ED"/>
    <w:rPr>
      <w:sz w:val="18"/>
      <w:szCs w:val="18"/>
    </w:rPr>
  </w:style>
  <w:style w:type="paragraph" w:styleId="a4">
    <w:name w:val="footer"/>
    <w:basedOn w:val="a"/>
    <w:link w:val="Char0"/>
    <w:uiPriority w:val="99"/>
    <w:semiHidden/>
    <w:unhideWhenUsed/>
    <w:rsid w:val="00BB47ED"/>
    <w:pPr>
      <w:tabs>
        <w:tab w:val="center" w:pos="4153"/>
        <w:tab w:val="right" w:pos="8306"/>
      </w:tabs>
      <w:snapToGrid w:val="0"/>
    </w:pPr>
    <w:rPr>
      <w:sz w:val="18"/>
      <w:szCs w:val="18"/>
    </w:rPr>
  </w:style>
  <w:style w:type="character" w:customStyle="1" w:styleId="Char0">
    <w:name w:val="页脚 Char"/>
    <w:basedOn w:val="a0"/>
    <w:link w:val="a4"/>
    <w:uiPriority w:val="99"/>
    <w:semiHidden/>
    <w:rsid w:val="00BB47ED"/>
    <w:rPr>
      <w:sz w:val="18"/>
      <w:szCs w:val="18"/>
    </w:rPr>
  </w:style>
  <w:style w:type="paragraph" w:styleId="a5">
    <w:name w:val="List Paragraph"/>
    <w:basedOn w:val="a"/>
    <w:uiPriority w:val="34"/>
    <w:qFormat/>
    <w:rsid w:val="00BB47ED"/>
    <w:pPr>
      <w:ind w:firstLineChars="200" w:firstLine="420"/>
    </w:pPr>
  </w:style>
  <w:style w:type="paragraph" w:styleId="a6">
    <w:name w:val="Balloon Text"/>
    <w:basedOn w:val="a"/>
    <w:link w:val="Char1"/>
    <w:uiPriority w:val="99"/>
    <w:semiHidden/>
    <w:unhideWhenUsed/>
    <w:rsid w:val="00BD7FE9"/>
    <w:rPr>
      <w:sz w:val="18"/>
      <w:szCs w:val="18"/>
    </w:rPr>
  </w:style>
  <w:style w:type="character" w:customStyle="1" w:styleId="Char1">
    <w:name w:val="批注框文本 Char"/>
    <w:basedOn w:val="a0"/>
    <w:link w:val="a6"/>
    <w:uiPriority w:val="99"/>
    <w:semiHidden/>
    <w:rsid w:val="00BD7FE9"/>
    <w:rPr>
      <w:rFonts w:ascii="Times New Roman" w:hAnsi="Times New Roman" w:cs="Times New Roman"/>
      <w:kern w:val="0"/>
      <w:sz w:val="18"/>
      <w:szCs w:val="18"/>
    </w:rPr>
  </w:style>
  <w:style w:type="table" w:styleId="a7">
    <w:name w:val="Table Grid"/>
    <w:basedOn w:val="a1"/>
    <w:uiPriority w:val="59"/>
    <w:rsid w:val="009566A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Normal (Web)"/>
    <w:basedOn w:val="a"/>
    <w:uiPriority w:val="99"/>
    <w:unhideWhenUsed/>
    <w:rsid w:val="002B6DB0"/>
    <w:pPr>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733</Words>
  <Characters>4183</Characters>
  <Application>Microsoft Office Word</Application>
  <DocSecurity>0</DocSecurity>
  <Lines>34</Lines>
  <Paragraphs>9</Paragraphs>
  <ScaleCrop>false</ScaleCrop>
  <Company/>
  <LinksUpToDate>false</LinksUpToDate>
  <CharactersWithSpaces>4907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ispjenny</dc:creator>
  <cp:lastModifiedBy>Administrator</cp:lastModifiedBy>
  <cp:revision>15</cp:revision>
  <dcterms:created xsi:type="dcterms:W3CDTF">2020-09-25T12:13:00Z</dcterms:created>
  <dcterms:modified xsi:type="dcterms:W3CDTF">2020-10-08T07:28:00Z</dcterms:modified>
</cp:coreProperties>
</file>